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123c2f4fe0cd4a5a" /><Relationship Type="http://schemas.openxmlformats.org/package/2006/relationships/metadata/core-properties" Target="package/services/metadata/core-properties/105755e5df9d460cb77f8544e0717469.psmdcp" Id="R3007e665cbea4d91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5236C037" w14:paraId="2BC9500A" wp14:textId="1C751F8C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z w:val="22"/>
          <w:szCs w:val="22"/>
        </w:rPr>
      </w:pPr>
      <w:r w:rsidRPr="5236C037" w:rsidR="123BE18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Final minutes</w:t>
      </w:r>
      <w:r w:rsidRPr="5236C037" w:rsidR="5236C037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of the</w:t>
      </w:r>
      <w:r w:rsidRPr="5236C037" w:rsidR="27902E4D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0BCDF0D0" w:rsidR="0BCDF0D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Town of Cross Plains Plan Commission Meeting</w:t>
      </w:r>
    </w:p>
    <w:p xmlns:wp14="http://schemas.microsoft.com/office/word/2010/wordml" w14:paraId="003BC821" wp14:textId="4FA04A9A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  <w:r w:rsidRPr="6E679A92" w:rsidR="7C098304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June 10</w:t>
      </w:r>
      <w:r w:rsidRPr="6E679A92" w:rsidR="33334A0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, 2024 @ 7</w:t>
      </w:r>
      <w:r w:rsidRPr="6E679A92" w:rsidR="33334A0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PM</w:t>
      </w:r>
    </w:p>
    <w:p xmlns:wp14="http://schemas.microsoft.com/office/word/2010/wordml" w:rsidP="689F28D7" w14:paraId="292ADEC3" wp14:textId="48B6E9FA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Notice was posted on the town website on </w:t>
      </w:r>
      <w:r w:rsidRPr="689F28D7" w:rsidR="38FD16F4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June 6,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2024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at 6 pm and posted on town hall and town garage bulletin boards on </w:t>
      </w:r>
      <w:r w:rsidRPr="689F28D7" w:rsidR="3A431FEF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June 6</w:t>
      </w:r>
      <w:r w:rsidRPr="689F28D7" w:rsidR="574649DE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,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2024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at 7 pm. A copy of the notice was also sent by email to Middleton Times Tribune and Mt. Horeb Mail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on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689F28D7" w:rsidR="2CFBB7A9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June</w:t>
      </w:r>
      <w:r w:rsidRPr="689F28D7" w:rsidR="0EC4EC5C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689F28D7" w:rsidR="2CFBB7A9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6,</w:t>
      </w:r>
      <w:r w:rsidRPr="689F28D7" w:rsidR="31B04286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2024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at 6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pm. 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Noticing done by </w:t>
      </w:r>
      <w:r w:rsidRPr="689F28D7" w:rsidR="605100FD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town clerk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Nancy Mei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nholz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 </w:t>
      </w:r>
    </w:p>
    <w:p xmlns:wp14="http://schemas.microsoft.com/office/word/2010/wordml" w:rsidP="21DF7A68" w14:paraId="6AD7E6E8" wp14:textId="2A62FF2C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21DF7A68" w:rsidR="5DE5C12A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Present 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Plan Commission</w:t>
      </w:r>
      <w:r w:rsidRPr="21DF7A68" w:rsidR="50957FB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 members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: 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 </w:t>
      </w:r>
      <w:r w:rsidRPr="21DF7A68" w:rsidR="2498DFCE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Greg Hyer (via zoom), </w:t>
      </w:r>
      <w:r w:rsidRPr="21DF7A68" w:rsidR="74026239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Wayne Parrell, 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Tom Rhude</w:t>
      </w:r>
      <w:r w:rsidRPr="21DF7A68" w:rsidR="7639BB1C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Z (Zeshan) </w:t>
      </w:r>
      <w:r w:rsidRPr="21DF7A68" w:rsidR="7639BB1C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Usman</w:t>
      </w:r>
      <w:r w:rsidRPr="21DF7A68" w:rsidR="79BA5ACF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</w:t>
      </w:r>
      <w:r w:rsidRPr="21DF7A68" w:rsidR="79BA5ACF">
        <w:rPr>
          <w:rFonts w:ascii="Arial" w:hAnsi="Arial" w:eastAsia="Arial" w:cs="Arial"/>
          <w:color w:val="auto"/>
          <w:sz w:val="22"/>
          <w:szCs w:val="22"/>
          <w:lang w:val="en-US"/>
        </w:rPr>
        <w:t xml:space="preserve">Mike </w:t>
      </w:r>
      <w:r w:rsidRPr="21DF7A68" w:rsidR="79BA5ACF">
        <w:rPr>
          <w:rFonts w:ascii="Arial" w:hAnsi="Arial" w:eastAsia="Arial" w:cs="Arial"/>
          <w:color w:val="auto"/>
          <w:sz w:val="22"/>
          <w:szCs w:val="22"/>
          <w:lang w:val="en-US"/>
        </w:rPr>
        <w:t>Coyle</w:t>
      </w:r>
      <w:r w:rsidRPr="21DF7A68" w:rsidR="05B5F93F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and</w:t>
      </w:r>
      <w:r w:rsidRPr="21DF7A68" w:rsidR="6FB8458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0B2050DD">
        <w:rPr>
          <w:rFonts w:ascii="Arial" w:hAnsi="Arial" w:eastAsia="Arial" w:cs="Arial"/>
          <w:color w:val="auto"/>
          <w:sz w:val="22"/>
          <w:szCs w:val="22"/>
          <w:lang w:val="en-US"/>
        </w:rPr>
        <w:t>Jim Schmitt</w:t>
      </w:r>
      <w:r w:rsidRPr="21DF7A68" w:rsidR="660755F2">
        <w:rPr>
          <w:rFonts w:ascii="Arial" w:hAnsi="Arial" w:eastAsia="Arial" w:cs="Arial"/>
          <w:color w:val="auto"/>
          <w:sz w:val="22"/>
          <w:szCs w:val="22"/>
          <w:lang w:val="en-US"/>
        </w:rPr>
        <w:t>.</w:t>
      </w:r>
    </w:p>
    <w:p w:rsidR="2124BD1E" w:rsidP="21DF7A68" w:rsidRDefault="2124BD1E" w14:paraId="4BE15727" w14:textId="560E3941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21DF7A68" w:rsidR="20EBB33A">
        <w:rPr>
          <w:rFonts w:ascii="Arial" w:hAnsi="Arial" w:eastAsia="Arial" w:cs="Arial"/>
          <w:color w:val="auto"/>
          <w:sz w:val="22"/>
          <w:szCs w:val="22"/>
          <w:u w:val="single"/>
        </w:rPr>
        <w:t>Absent</w:t>
      </w:r>
      <w:r w:rsidRPr="21DF7A68" w:rsidR="27EEBCD9">
        <w:rPr>
          <w:rFonts w:ascii="Arial" w:hAnsi="Arial" w:eastAsia="Arial" w:cs="Arial"/>
          <w:color w:val="auto"/>
          <w:sz w:val="22"/>
          <w:szCs w:val="22"/>
          <w:u w:val="single"/>
        </w:rPr>
        <w:t xml:space="preserve"> Plan Commission members</w:t>
      </w:r>
      <w:r w:rsidRPr="21DF7A68" w:rsidR="20EBB33A">
        <w:rPr>
          <w:rFonts w:ascii="Arial" w:hAnsi="Arial" w:eastAsia="Arial" w:cs="Arial"/>
          <w:color w:val="auto"/>
          <w:sz w:val="22"/>
          <w:szCs w:val="22"/>
          <w:u w:val="single"/>
        </w:rPr>
        <w:t>:</w:t>
      </w:r>
      <w:r w:rsidRPr="21DF7A68" w:rsidR="20EBB33A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21DF7A68" w:rsidR="2A6B474F">
        <w:rPr>
          <w:rFonts w:ascii="Arial" w:hAnsi="Arial" w:eastAsia="Arial" w:cs="Arial"/>
          <w:color w:val="auto"/>
          <w:sz w:val="22"/>
          <w:szCs w:val="22"/>
        </w:rPr>
        <w:t>None</w:t>
      </w:r>
    </w:p>
    <w:p w:rsidR="2124BD1E" w:rsidP="5236C037" w:rsidRDefault="2124BD1E" w14:paraId="1A8F1307" w14:textId="462CF7F6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21DF7A68" w:rsidR="2124BD1E">
        <w:rPr>
          <w:rFonts w:ascii="Arial" w:hAnsi="Arial" w:eastAsia="Arial" w:cs="Arial"/>
          <w:color w:val="auto"/>
          <w:sz w:val="22"/>
          <w:szCs w:val="22"/>
          <w:u w:val="single"/>
        </w:rPr>
        <w:t>Staff in attendance:</w:t>
      </w:r>
      <w:r w:rsidRPr="21DF7A68" w:rsidR="2124BD1E">
        <w:rPr>
          <w:rFonts w:ascii="Arial" w:hAnsi="Arial" w:eastAsia="Arial" w:cs="Arial"/>
          <w:color w:val="auto"/>
          <w:sz w:val="22"/>
          <w:szCs w:val="22"/>
        </w:rPr>
        <w:t xml:space="preserve">  Secretary, Jennifer Broberg</w:t>
      </w:r>
    </w:p>
    <w:p xmlns:wp14="http://schemas.microsoft.com/office/word/2010/wordml" w:rsidP="21DF7A68" w14:paraId="3784B110" wp14:textId="716F2B77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  <w:lang w:val="en-US"/>
        </w:rPr>
      </w:pP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  <w:lang w:val="en-US"/>
        </w:rPr>
        <w:t xml:space="preserve">Interested Citizens: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0575C313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four</w:t>
      </w:r>
      <w:r w:rsidRPr="21DF7A68" w:rsidR="29DC503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were </w:t>
      </w:r>
      <w:r w:rsidRPr="21DF7A68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in </w:t>
      </w:r>
      <w:r w:rsidRPr="21DF7A68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attendance</w:t>
      </w:r>
      <w:r w:rsidRPr="21DF7A68" w:rsidR="4E058335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in-person</w:t>
      </w:r>
      <w:r w:rsidRPr="21DF7A68" w:rsidR="110E076A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along</w:t>
      </w:r>
      <w:r w:rsidRPr="21DF7A68" w:rsidR="747A9327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1DF7A68" w:rsidR="273590F7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with two via zoom</w:t>
      </w:r>
      <w:r w:rsidRPr="21DF7A68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  <w:r w:rsidRPr="21DF7A68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</w:p>
    <w:p xmlns:wp14="http://schemas.microsoft.com/office/word/2010/wordml" w:rsidP="0BCDF0D0" w14:paraId="1F5C83EB" wp14:textId="12CCCFC4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color w:val="auto"/>
          <w:sz w:val="22"/>
          <w:szCs w:val="22"/>
        </w:rPr>
      </w:pPr>
      <w:r w:rsidRPr="6E679A92" w:rsidR="6E679A92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Call to Order:  </w:t>
      </w:r>
      <w:r w:rsidRPr="0BCDF0D0" w:rsidR="154E37D3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Parrell 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called the</w:t>
      </w:r>
      <w:r w:rsidRPr="6E679A92" w:rsidR="1186E741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meeting to order at 7:</w:t>
      </w:r>
      <w:r w:rsidRPr="6E679A92" w:rsidR="0F7F5691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0</w:t>
      </w:r>
      <w:r w:rsidRPr="6E679A92" w:rsidR="7F74FD40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1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 pm</w:t>
      </w:r>
      <w:r w:rsidRPr="6E679A92" w:rsidR="4E326B28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.</w:t>
      </w:r>
    </w:p>
    <w:p xmlns:wp14="http://schemas.microsoft.com/office/word/2010/wordml" w:rsidP="21DF7A68" w14:paraId="26B0D36F" wp14:textId="78F15AE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</w:pPr>
      <w:r w:rsidRPr="21DF7A68" w:rsidR="12644C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 xml:space="preserve">Approve Minutes: 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Motion was made by</w:t>
      </w:r>
      <w:r w:rsidRPr="21DF7A68" w:rsidR="395D0E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Rhude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and seconded by </w:t>
      </w:r>
      <w:r w:rsidRPr="21DF7A68" w:rsidR="10E657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Schmitt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to approve the </w:t>
      </w:r>
      <w:r w:rsidRPr="21DF7A68" w:rsidR="28D404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May 13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,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20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2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4</w:t>
      </w:r>
      <w:r w:rsidRPr="21DF7A68" w:rsidR="036CEC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,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minutes </w:t>
      </w:r>
      <w:r w:rsidRPr="21DF7A68" w:rsidR="5F3677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as written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.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21DF7A68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The motion passed unanimously. </w:t>
      </w:r>
    </w:p>
    <w:p w:rsidR="0BCDF0D0" w:rsidP="5236C037" w:rsidRDefault="0BCDF0D0" w14:paraId="00123D3C" w14:textId="65616F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0BCDF0D0" w:rsidP="5236C037" w:rsidRDefault="0BCDF0D0" w14:paraId="33DE0EE1" w14:textId="77C9C41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</w:rPr>
      </w:pPr>
      <w:r w:rsidRPr="21DF7A68" w:rsidR="543227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</w:rPr>
        <w:t>Public Comment</w:t>
      </w:r>
      <w:r w:rsidRPr="21DF7A68" w:rsidR="091155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</w:rPr>
        <w:t xml:space="preserve"> - None</w:t>
      </w:r>
      <w:r w:rsidRPr="21DF7A68" w:rsidR="543227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</w:rPr>
        <w:t xml:space="preserve">  </w:t>
      </w:r>
    </w:p>
    <w:p w:rsidR="21DF7A68" w:rsidP="21DF7A68" w:rsidRDefault="21DF7A68" w14:paraId="5E90525C" w14:textId="25B1AD72">
      <w:pPr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</w:pPr>
    </w:p>
    <w:p w:rsidR="6910B696" w:rsidP="1B935E7C" w:rsidRDefault="6910B696" w14:paraId="6D2AE6E8" w14:textId="21508590">
      <w:pPr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1B935E7C" w:rsidR="6910B6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Discussion: </w:t>
      </w:r>
      <w:r w:rsidRPr="1B935E7C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Tim/Amy Kalscheur rezone: 6 of 36 acres from FP-35 to RR-4 (parcel 070731280010) to construct single family home on current property; driveway options limited (documentation of county discussion &amp; pictures provided for review).</w:t>
      </w:r>
      <w:r w:rsidRPr="1B935E7C" w:rsidR="324017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 </w:t>
      </w:r>
      <w:r w:rsidRPr="1B935E7C" w:rsidR="22B2E1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The Kalscheurs were both present at the meeting.  </w:t>
      </w:r>
      <w:r w:rsidRPr="1B935E7C" w:rsidR="324017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The commission members all thanked </w:t>
      </w:r>
      <w:r w:rsidRPr="1B935E7C" w:rsidR="4EDC8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the Kalscheurs for providing detailed pictures and county feedback about the driveway options and agree th</w:t>
      </w:r>
      <w:r w:rsidRPr="1B935E7C" w:rsidR="54C05E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at the following are ruled out: Jennings Rd &amp; Hwy J.  </w:t>
      </w:r>
      <w:r w:rsidRPr="1B935E7C" w:rsidR="02C16D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No other concerns were raised at this time.  They have not scheduled to be before Dane County zoning yet and will proceed with finalizing their </w:t>
      </w:r>
      <w:r w:rsidRPr="1B935E7C" w:rsidR="14456E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plans now that the driveway location has been selected.</w:t>
      </w:r>
      <w:r w:rsidRPr="1B935E7C" w:rsidR="4EDC8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</w:p>
    <w:p w:rsidR="6910B696" w:rsidP="1B935E7C" w:rsidRDefault="6910B696" w14:paraId="0EC627C7" w14:textId="18A14B27">
      <w:pPr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1B935E7C" w:rsidR="6910B6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Discussion/Action</w:t>
      </w:r>
      <w:r w:rsidRPr="1B935E7C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: Kip Kalscheur rezones FP-35 TO RR-1 TD-RR OVERLAY (2.02 acres) FP-35 TO RR-2 TDR-R OVERLAY (4.76 acres) &amp; FP-35 TO RR-2 (5.24 acres) which will in total create 4 new residential splits; parcels effected are 070720395004, 070720385024 &amp; 070720290019.</w:t>
      </w:r>
      <w:r w:rsidRPr="1B935E7C" w:rsidR="7FEEF2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 Nobody on hand to discuss concerns with needing 35 acres of</w:t>
      </w:r>
      <w:r w:rsidRPr="1B935E7C" w:rsidR="1F2B8E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farmland protected for every split and require quarry released.</w:t>
      </w:r>
      <w:r w:rsidRPr="1B935E7C" w:rsidR="7A11EC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 A motion by </w:t>
      </w:r>
      <w:r w:rsidRPr="1B935E7C" w:rsidR="0A7C8A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Usman and seconded by Coyle to postpone action until 7/8/24 PC meeting.</w:t>
      </w:r>
      <w:r w:rsidRPr="1B935E7C" w:rsidR="3894E7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 It passed unanimously.</w:t>
      </w:r>
    </w:p>
    <w:p w:rsidR="6910B696" w:rsidP="1B935E7C" w:rsidRDefault="6910B696" w14:paraId="1EB87D1F" w14:textId="4C047D76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1B935E7C" w:rsidR="6910B6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Action</w:t>
      </w:r>
      <w:r w:rsidRPr="1B935E7C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: Connors rezone - create 2 residential lots on parcel number 070716383909 on Conners Observatory Road Property northeast of UW Observatory property.</w:t>
      </w:r>
      <w:r w:rsidRPr="1B935E7C" w:rsidR="61DAA1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 Pat Connors asked about driveway permits – Hyer confirmed the application is on the town’s website</w:t>
      </w:r>
      <w:r w:rsidRPr="1B935E7C" w:rsidR="580DEB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.  No concerns raised by the commission members.  A motion by Coyle and seconded </w:t>
      </w:r>
      <w:r w:rsidRPr="1B935E7C" w:rsidR="3C1590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by Usman </w:t>
      </w:r>
      <w:r w:rsidRPr="1B935E7C" w:rsidR="580DEB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to approve rezone</w:t>
      </w:r>
      <w:r w:rsidRPr="1B935E7C" w:rsidR="3278D4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with condition that no transfer of development rights and no splits associated with purchase &amp; rezon</w:t>
      </w:r>
      <w:r w:rsidRPr="1B935E7C" w:rsidR="281622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e</w:t>
      </w:r>
      <w:r w:rsidRPr="1B935E7C" w:rsidR="1E76A4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.</w:t>
      </w:r>
      <w:r w:rsidRPr="1B935E7C" w:rsidR="580DEB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1B935E7C" w:rsidR="2AECF2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It passed unanimously.</w:t>
      </w:r>
    </w:p>
    <w:p w:rsidR="6910B696" w:rsidP="1B935E7C" w:rsidRDefault="6910B696" w14:paraId="2637C95A" w14:textId="6BDF8D02">
      <w:pPr>
        <w:pStyle w:val="Normal"/>
        <w:suppressLineNumbers w:val="0"/>
        <w:shd w:val="clear" w:color="auto" w:fill="FFFFFF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1B935E7C" w:rsidR="6910B6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Action</w:t>
      </w:r>
      <w:r w:rsidRPr="1B935E7C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: Lochner rezone of 2.02 acres from FP-35 to RR-8 &amp; route driveway through this parcel that UW is selling to Mr. Lochner; parcel in question is 070716395003</w:t>
      </w:r>
      <w:r w:rsidRPr="1B935E7C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.  </w:t>
      </w:r>
      <w:r w:rsidRPr="1B935E7C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1B935E7C" w:rsidR="299E12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No concerns raised by the commission members.  A motion by Rhude and seconded by Schmitt to approve rezone</w:t>
      </w:r>
      <w:r w:rsidRPr="1B935E7C" w:rsidR="299E12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.  </w:t>
      </w:r>
      <w:r w:rsidRPr="1B935E7C" w:rsidR="299E12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It passed unanimously.</w:t>
      </w:r>
    </w:p>
    <w:p w:rsidR="2B2E7DB3" w:rsidP="1B935E7C" w:rsidRDefault="2B2E7DB3" w14:paraId="3539D782" w14:textId="5CED019D">
      <w:pPr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1B935E7C" w:rsidR="2B2E7D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Discussion/Action</w:t>
      </w:r>
      <w:r w:rsidRPr="1B935E7C" w:rsidR="2B2E7D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: Town of Cross Plains land use plan amendment to clarify how bonus development rights can be used</w:t>
      </w:r>
      <w:r w:rsidRPr="1B935E7C" w:rsidR="2B2E7D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.  </w:t>
      </w:r>
      <w:r w:rsidRPr="1B935E7C" w:rsidR="09AD1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Hyer will </w:t>
      </w:r>
      <w:r w:rsidRPr="1B935E7C" w:rsidR="09AD1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determine</w:t>
      </w:r>
      <w:r w:rsidRPr="1B935E7C" w:rsidR="09AD1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if hearing/posting is necessary and </w:t>
      </w:r>
      <w:r w:rsidRPr="1B935E7C" w:rsidR="09AD1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finalize</w:t>
      </w:r>
      <w:r w:rsidRPr="1B935E7C" w:rsidR="09AD1D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the edits, bringing </w:t>
      </w:r>
      <w:r w:rsidRPr="1B935E7C" w:rsidR="0DFE17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them before the commission next month for action.</w:t>
      </w:r>
    </w:p>
    <w:p w:rsidR="6910B696" w:rsidP="21DF7A68" w:rsidRDefault="6910B696" w14:paraId="5FCEAD51" w14:textId="26F94779">
      <w:pPr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</w:rPr>
      </w:pPr>
      <w:r w:rsidRPr="21DF7A68" w:rsidR="6910B69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  <w:t>Discussion</w:t>
      </w:r>
      <w:r w:rsidRPr="21DF7A68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  <w:t xml:space="preserve">: Dane Co Comprehensive Plan proposed amendments (2023-OA-080) scheduled for public hearing 7/23/24: </w:t>
      </w:r>
    </w:p>
    <w:p w:rsidR="6910B696" w:rsidP="21DF7A68" w:rsidRDefault="6910B696" w14:paraId="665C11BE" w14:textId="55448C64">
      <w:pPr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</w:pPr>
      <w:r w:rsidRPr="21DF7A68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  <w:t xml:space="preserve">• </w:t>
      </w:r>
      <w:r w:rsidRPr="21DF7A68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  <w:t>Establish</w:t>
      </w:r>
      <w:r w:rsidRPr="21DF7A68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  <w:t xml:space="preserve"> a standing Cultural Heritage Preservation Commission </w:t>
      </w:r>
      <w:r w:rsidRPr="21DF7A68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  <w:t>in accordance with</w:t>
      </w:r>
      <w:r w:rsidRPr="21DF7A68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  <w:lang w:val="en-US"/>
        </w:rPr>
        <w:t xml:space="preserve"> Chapter 5 of the Dane County Comprehensive Plan.</w:t>
      </w:r>
    </w:p>
    <w:p w:rsidR="6910B696" w:rsidP="21DF7A68" w:rsidRDefault="6910B696" w14:paraId="6370B4F3" w14:textId="736513C6">
      <w:pPr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0"/>
          <w:szCs w:val="20"/>
        </w:rPr>
      </w:pPr>
      <w:r w:rsidRPr="1B935E7C" w:rsidR="6910B6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• Assign duties and responsibilities to the Heritage Preservation Commission as adopted by the Zoning and Land Regulation (ZLR) Committee. </w:t>
      </w:r>
    </w:p>
    <w:p w:rsidR="3A29B073" w:rsidP="1B935E7C" w:rsidRDefault="3A29B073" w14:paraId="2EF2E183" w14:textId="4998B273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1B935E7C" w:rsidR="3A29B0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The commission members </w:t>
      </w:r>
      <w:r w:rsidRPr="1B935E7C" w:rsidR="67574F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discussed the proposed amendments &amp; </w:t>
      </w:r>
      <w:r w:rsidRPr="1B935E7C" w:rsidR="3A29B0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motion </w:t>
      </w:r>
      <w:r w:rsidRPr="1B935E7C" w:rsidR="3A29B0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was made by Rhude, seconded by Usman </w:t>
      </w:r>
      <w:r w:rsidRPr="1B935E7C" w:rsidR="65AB5B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to support these amendments.</w:t>
      </w:r>
      <w:r w:rsidRPr="1B935E7C" w:rsidR="4A656E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It passed unanimously.</w:t>
      </w:r>
    </w:p>
    <w:p w:rsidR="21DF7A68" w:rsidP="21DF7A68" w:rsidRDefault="21DF7A68" w14:paraId="776C0CC2" w14:textId="1202A1E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4F88F3AC" w:rsidP="1B935E7C" w:rsidRDefault="4F88F3AC" w14:paraId="5A7F794A" w14:textId="7046EC0F">
      <w:pPr>
        <w:pStyle w:val="Normal"/>
        <w:suppressLineNumbers w:val="0"/>
        <w:shd w:val="clear" w:color="auto" w:fill="FFFFFF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</w:pPr>
      <w:r w:rsidRPr="1B935E7C" w:rsidR="4F88F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Rhude</w:t>
      </w:r>
      <w:r w:rsidRPr="1B935E7C" w:rsidR="1CBE04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had update to question raised last month about </w:t>
      </w:r>
      <w:r w:rsidRPr="1B935E7C" w:rsidR="4F88F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ATC</w:t>
      </w:r>
      <w:r w:rsidRPr="1B935E7C" w:rsidR="436EC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parcels </w:t>
      </w:r>
      <w:r w:rsidRPr="1B935E7C" w:rsidR="73AEAE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on Stagecoach</w:t>
      </w:r>
      <w:r w:rsidRPr="1B935E7C" w:rsidR="436EC8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.  They are on the market now</w:t>
      </w:r>
      <w:r w:rsidRPr="1B935E7C" w:rsidR="644E4B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– </w:t>
      </w:r>
      <w:r w:rsidRPr="1B935E7C" w:rsidR="644E4B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zillow</w:t>
      </w:r>
      <w:r w:rsidRPr="1B935E7C" w:rsidR="644E4B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listing states “</w:t>
      </w:r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4"/>
          <w:szCs w:val="24"/>
          <w:lang w:val="en-US"/>
        </w:rPr>
        <w:t xml:space="preserve">Vacant lot close to both Middleton and Cross Plains. Level lot with </w:t>
      </w:r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4"/>
          <w:szCs w:val="24"/>
          <w:lang w:val="en-US"/>
        </w:rPr>
        <w:t>great views</w:t>
      </w:r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4"/>
          <w:szCs w:val="24"/>
          <w:lang w:val="en-US"/>
        </w:rPr>
        <w:t xml:space="preserve"> of the county side. Bring your own builder to create the home of your dreams. 2 lots for sale being sold together (separated by a driveway) for a total 1.79 acres. Lot 1 is not buildable.”  </w:t>
      </w:r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Listed by:  </w:t>
      </w:r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Margo Berke</w:t>
      </w:r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4"/>
          <w:szCs w:val="24"/>
          <w:lang w:val="en-US"/>
        </w:rPr>
        <w:t xml:space="preserve"> </w:t>
      </w:r>
      <w:hyperlink r:id="R77f7c18f77b8400b">
        <w:r w:rsidRPr="1B935E7C" w:rsidR="644E4B9F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noProof w:val="0"/>
            <w:color w:val="2A2A33"/>
            <w:sz w:val="21"/>
            <w:szCs w:val="21"/>
            <w:lang w:val="en-US"/>
          </w:rPr>
          <w:t>info@patsrealty.com</w:t>
        </w:r>
      </w:hyperlink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 (</w:t>
      </w:r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MLS</w:t>
      </w:r>
      <w:r w:rsidRPr="1B935E7C" w:rsidR="644E4B9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#: 1977787).  </w:t>
      </w:r>
      <w:r w:rsidRPr="1B935E7C" w:rsidR="154AD94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Rhude asked the commission members if we should approach the realtor to ask if there is any building rights ATC has </w:t>
      </w:r>
      <w:r w:rsidRPr="1B935E7C" w:rsidR="154AD94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and also</w:t>
      </w:r>
      <w:r w:rsidRPr="1B935E7C" w:rsidR="154AD94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 discuss the lot </w:t>
      </w:r>
      <w:r w:rsidRPr="1B935E7C" w:rsidR="7601F2F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sizes as they are below </w:t>
      </w:r>
      <w:r w:rsidRPr="1B935E7C" w:rsidR="7601F2F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2 acre</w:t>
      </w:r>
      <w:r w:rsidRPr="1B935E7C" w:rsidR="7601F2F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 requirement for building.  Hyer </w:t>
      </w:r>
      <w:r w:rsidRPr="1B935E7C" w:rsidR="7601F2F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advised</w:t>
      </w:r>
      <w:r w:rsidRPr="1B935E7C" w:rsidR="7601F2F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 that we are under no obligation to address this with the realtor</w:t>
      </w:r>
      <w:r w:rsidRPr="1B935E7C" w:rsidR="7B7A0A2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 at this time.  A realtor in attendance that </w:t>
      </w:r>
      <w:r w:rsidRPr="1B935E7C" w:rsidR="7B7A0A2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represents</w:t>
      </w:r>
      <w:r w:rsidRPr="1B935E7C" w:rsidR="7B7A0A2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 Jim Garfoot mentioned requirement she has to report any issues like this when they are brought to her attention and that she would hope any potenti</w:t>
      </w:r>
      <w:r w:rsidRPr="1B935E7C" w:rsidR="019C7F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al buyer</w:t>
      </w:r>
      <w:r w:rsidRPr="1B935E7C" w:rsidR="4D855F1F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’s realtor have a contract </w:t>
      </w:r>
      <w:r w:rsidRPr="1B935E7C" w:rsidR="019C7F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to </w:t>
      </w:r>
      <w:r w:rsidRPr="1B935E7C" w:rsidR="019C7F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purchase</w:t>
      </w:r>
      <w:r w:rsidRPr="1B935E7C" w:rsidR="019C7F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 proper</w:t>
      </w:r>
      <w:r w:rsidRPr="1B935E7C" w:rsidR="4150EE2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 xml:space="preserve">ty that right to build must be </w:t>
      </w:r>
      <w:r w:rsidRPr="1B935E7C" w:rsidR="16E1B71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obtained and continge</w:t>
      </w:r>
      <w:r w:rsidRPr="1B935E7C" w:rsidR="58C0273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A2A33"/>
          <w:sz w:val="21"/>
          <w:szCs w:val="21"/>
          <w:lang w:val="en-US"/>
        </w:rPr>
        <w:t>nt on the purchase of the property in question.</w:t>
      </w:r>
    </w:p>
    <w:p w:rsidR="4F88F3AC" w:rsidP="1B935E7C" w:rsidRDefault="4F88F3AC" w14:paraId="42ABFC06" w14:textId="2DE73310">
      <w:pPr>
        <w:pStyle w:val="Normal"/>
        <w:suppressLineNumbers w:val="0"/>
        <w:shd w:val="clear" w:color="auto" w:fill="FFFFFF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</w:pPr>
      <w:r w:rsidRPr="1B935E7C" w:rsidR="4F88F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6E679A92" w14:paraId="678F5048" wp14:textId="7B5B3952">
      <w:pPr>
        <w:pStyle w:val="Normal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spacing w:val="0"/>
          <w:position w:val="0"/>
          <w:sz w:val="22"/>
          <w:szCs w:val="22"/>
          <w:shd w:val="clear" w:fill="auto"/>
        </w:rPr>
      </w:pPr>
      <w:r w:rsidRPr="1B935E7C" w:rsidR="648CAC60">
        <w:rPr>
          <w:rFonts w:ascii="Arial" w:hAnsi="Arial" w:eastAsia="Arial" w:cs="Arial"/>
          <w:sz w:val="22"/>
          <w:szCs w:val="22"/>
        </w:rPr>
        <w:t>T</w:t>
      </w:r>
      <w:r w:rsidRPr="1B935E7C" w:rsidR="65E3BD3F">
        <w:rPr>
          <w:rFonts w:ascii="Arial" w:hAnsi="Arial" w:eastAsia="Arial" w:cs="Arial"/>
          <w:sz w:val="22"/>
          <w:szCs w:val="22"/>
        </w:rPr>
        <w:t xml:space="preserve">here being no further items, </w:t>
      </w:r>
      <w:r w:rsidRPr="1B935E7C" w:rsidR="4DB10A5B">
        <w:rPr>
          <w:rFonts w:ascii="Arial" w:hAnsi="Arial" w:eastAsia="Arial" w:cs="Arial"/>
          <w:sz w:val="22"/>
          <w:szCs w:val="22"/>
        </w:rPr>
        <w:t xml:space="preserve">Schmitt </w:t>
      </w:r>
      <w:r w:rsidRPr="1B935E7C" w:rsidR="65E3BD3F">
        <w:rPr>
          <w:rFonts w:ascii="Arial" w:hAnsi="Arial" w:eastAsia="Arial" w:cs="Arial"/>
          <w:sz w:val="22"/>
          <w:szCs w:val="22"/>
        </w:rPr>
        <w:t xml:space="preserve">motioned to </w:t>
      </w:r>
      <w:r w:rsidRPr="1B935E7C" w:rsidR="789069E1">
        <w:rPr>
          <w:rFonts w:ascii="Arial" w:hAnsi="Arial" w:eastAsia="Arial" w:cs="Arial"/>
          <w:sz w:val="22"/>
          <w:szCs w:val="22"/>
        </w:rPr>
        <w:t>adjourn,</w:t>
      </w:r>
      <w:r w:rsidRPr="1B935E7C" w:rsidR="65E3BD3F">
        <w:rPr>
          <w:rFonts w:ascii="Arial" w:hAnsi="Arial" w:eastAsia="Arial" w:cs="Arial"/>
          <w:sz w:val="22"/>
          <w:szCs w:val="22"/>
        </w:rPr>
        <w:t xml:space="preserve"> and </w:t>
      </w:r>
      <w:r w:rsidRPr="1B935E7C" w:rsidR="4B6BB425">
        <w:rPr>
          <w:rFonts w:ascii="Arial" w:hAnsi="Arial" w:eastAsia="Arial" w:cs="Arial"/>
          <w:sz w:val="22"/>
          <w:szCs w:val="22"/>
        </w:rPr>
        <w:t xml:space="preserve">Rhude </w:t>
      </w:r>
      <w:r w:rsidRPr="1B935E7C" w:rsidR="65E3BD3F">
        <w:rPr>
          <w:rFonts w:ascii="Arial" w:hAnsi="Arial" w:eastAsia="Arial" w:cs="Arial"/>
          <w:sz w:val="22"/>
          <w:szCs w:val="22"/>
        </w:rPr>
        <w:t xml:space="preserve">seconded the motion. The motion passed unanimously. The meeting adjourned at </w:t>
      </w:r>
      <w:r w:rsidRPr="1B935E7C" w:rsidR="5F201539">
        <w:rPr>
          <w:rFonts w:ascii="Arial" w:hAnsi="Arial" w:eastAsia="Arial" w:cs="Arial"/>
          <w:sz w:val="22"/>
          <w:szCs w:val="22"/>
        </w:rPr>
        <w:t>8:29 pm.</w:t>
      </w:r>
    </w:p>
    <w:p xmlns:wp14="http://schemas.microsoft.com/office/word/2010/wordml" w:rsidP="5236C037" w14:paraId="60061E4C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6E679A92" w14:paraId="7B08362B" wp14:textId="68AC34D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Secretary:  The </w:t>
      </w:r>
      <w:r w:rsidRPr="6E679A92" w:rsidR="7D7F5C5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Ju</w:t>
      </w:r>
      <w:r w:rsidRPr="6E679A92" w:rsidR="7F6C74AC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ly</w:t>
      </w:r>
      <w:r w:rsidRPr="6E679A92" w:rsidR="7D7F5C5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agenda is due by </w:t>
      </w:r>
      <w:r w:rsidRPr="6E679A92" w:rsidR="286AA72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Ju</w:t>
      </w:r>
      <w:r w:rsidRPr="6E679A92" w:rsidR="717F07F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ly</w:t>
      </w:r>
      <w:r w:rsidRPr="6E679A92" w:rsidR="286AA72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1740F79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3,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2024. </w:t>
      </w:r>
    </w:p>
    <w:p xmlns:wp14="http://schemas.microsoft.com/office/word/2010/wordml" w:rsidP="689F28D7" w14:paraId="3DEEC669" wp14:textId="11BD5AAA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Submitted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on</w:t>
      </w:r>
      <w:r w:rsidRPr="689F28D7" w:rsidR="21CD731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June </w:t>
      </w:r>
      <w:r w:rsidRPr="689F28D7" w:rsidR="78B0228E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1</w:t>
      </w:r>
      <w:r w:rsidRPr="689F28D7" w:rsidR="7A07798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0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2024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by Jennifer Broberg, Plan Commission Secretary</w:t>
      </w:r>
    </w:p>
    <w:sectPr>
      <w:pgMar w:top="720" w:right="720" w:bottom="720" w:left="72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05B8100"/>
    <w:rsid w:val="00320467"/>
    <w:rsid w:val="0057BF7A"/>
    <w:rsid w:val="005B8100"/>
    <w:rsid w:val="00B65C91"/>
    <w:rsid w:val="00B98768"/>
    <w:rsid w:val="00FAD0D6"/>
    <w:rsid w:val="019C7FC5"/>
    <w:rsid w:val="02126A65"/>
    <w:rsid w:val="02C16D3F"/>
    <w:rsid w:val="02E4AD30"/>
    <w:rsid w:val="02F701D0"/>
    <w:rsid w:val="0317FE65"/>
    <w:rsid w:val="0344E53A"/>
    <w:rsid w:val="036CEC56"/>
    <w:rsid w:val="03CF867E"/>
    <w:rsid w:val="04E95060"/>
    <w:rsid w:val="0500C3F3"/>
    <w:rsid w:val="056B56DF"/>
    <w:rsid w:val="0575C313"/>
    <w:rsid w:val="05B5F93F"/>
    <w:rsid w:val="064C689A"/>
    <w:rsid w:val="065052DA"/>
    <w:rsid w:val="0753C98C"/>
    <w:rsid w:val="07B6B156"/>
    <w:rsid w:val="07C996D5"/>
    <w:rsid w:val="07F42238"/>
    <w:rsid w:val="0815DDDB"/>
    <w:rsid w:val="083A2F7B"/>
    <w:rsid w:val="086DF1CD"/>
    <w:rsid w:val="08D06FC1"/>
    <w:rsid w:val="08F54340"/>
    <w:rsid w:val="091155BB"/>
    <w:rsid w:val="0964EB47"/>
    <w:rsid w:val="099D84A1"/>
    <w:rsid w:val="09AD1D3D"/>
    <w:rsid w:val="0A23E639"/>
    <w:rsid w:val="0A7C8AA4"/>
    <w:rsid w:val="0ABD1626"/>
    <w:rsid w:val="0B15FFAB"/>
    <w:rsid w:val="0B2050DD"/>
    <w:rsid w:val="0B2CF1CE"/>
    <w:rsid w:val="0B840090"/>
    <w:rsid w:val="0B9ACF3A"/>
    <w:rsid w:val="0BA993B5"/>
    <w:rsid w:val="0BCDF0D0"/>
    <w:rsid w:val="0C3ED43D"/>
    <w:rsid w:val="0C4E54EC"/>
    <w:rsid w:val="0C732284"/>
    <w:rsid w:val="0CF10C06"/>
    <w:rsid w:val="0D1C99D3"/>
    <w:rsid w:val="0D78AA14"/>
    <w:rsid w:val="0DF4B6E8"/>
    <w:rsid w:val="0DFE1737"/>
    <w:rsid w:val="0E05DB5F"/>
    <w:rsid w:val="0E65CBE0"/>
    <w:rsid w:val="0E9400D4"/>
    <w:rsid w:val="0EC4EC5C"/>
    <w:rsid w:val="0EE994D0"/>
    <w:rsid w:val="0F5F0216"/>
    <w:rsid w:val="0F7F5691"/>
    <w:rsid w:val="0FE037BB"/>
    <w:rsid w:val="0FE0AE97"/>
    <w:rsid w:val="0FFA8375"/>
    <w:rsid w:val="10794796"/>
    <w:rsid w:val="10CFAB32"/>
    <w:rsid w:val="10E65769"/>
    <w:rsid w:val="110E076A"/>
    <w:rsid w:val="112470C2"/>
    <w:rsid w:val="1186E741"/>
    <w:rsid w:val="11A8A2E4"/>
    <w:rsid w:val="11AF923B"/>
    <w:rsid w:val="1224FBD8"/>
    <w:rsid w:val="123BE188"/>
    <w:rsid w:val="12644C45"/>
    <w:rsid w:val="1302A1BE"/>
    <w:rsid w:val="1302A1BE"/>
    <w:rsid w:val="1304F716"/>
    <w:rsid w:val="130B82FC"/>
    <w:rsid w:val="132814E0"/>
    <w:rsid w:val="139C7B5A"/>
    <w:rsid w:val="139F98AB"/>
    <w:rsid w:val="14456EAE"/>
    <w:rsid w:val="14858704"/>
    <w:rsid w:val="1488CBFA"/>
    <w:rsid w:val="154AD943"/>
    <w:rsid w:val="154E37D3"/>
    <w:rsid w:val="15C2CB57"/>
    <w:rsid w:val="15D173FB"/>
    <w:rsid w:val="1618F4E0"/>
    <w:rsid w:val="1626E315"/>
    <w:rsid w:val="163A5F42"/>
    <w:rsid w:val="16603987"/>
    <w:rsid w:val="16ACA8C4"/>
    <w:rsid w:val="16DFB5A0"/>
    <w:rsid w:val="16E1B717"/>
    <w:rsid w:val="17009C52"/>
    <w:rsid w:val="172716E0"/>
    <w:rsid w:val="173EC863"/>
    <w:rsid w:val="1740F798"/>
    <w:rsid w:val="174D85A2"/>
    <w:rsid w:val="17A8A6F6"/>
    <w:rsid w:val="17EC6CFD"/>
    <w:rsid w:val="185BA009"/>
    <w:rsid w:val="186DE5F0"/>
    <w:rsid w:val="188DA9CC"/>
    <w:rsid w:val="18A8DCB3"/>
    <w:rsid w:val="1950177E"/>
    <w:rsid w:val="1958F827"/>
    <w:rsid w:val="198B3205"/>
    <w:rsid w:val="19C74EF7"/>
    <w:rsid w:val="1A2067A7"/>
    <w:rsid w:val="1AA0772A"/>
    <w:rsid w:val="1AFCE624"/>
    <w:rsid w:val="1AFEF0D1"/>
    <w:rsid w:val="1B935E7C"/>
    <w:rsid w:val="1B981099"/>
    <w:rsid w:val="1C8043B2"/>
    <w:rsid w:val="1C8127A1"/>
    <w:rsid w:val="1CBE045D"/>
    <w:rsid w:val="1D56321F"/>
    <w:rsid w:val="1D5F35DC"/>
    <w:rsid w:val="1DDC82D8"/>
    <w:rsid w:val="1DE970DC"/>
    <w:rsid w:val="1DFDD32B"/>
    <w:rsid w:val="1E127ECF"/>
    <w:rsid w:val="1E73AB18"/>
    <w:rsid w:val="1E76A4BC"/>
    <w:rsid w:val="1F2B8E00"/>
    <w:rsid w:val="1F46CE41"/>
    <w:rsid w:val="1F50DDCD"/>
    <w:rsid w:val="1F51EC21"/>
    <w:rsid w:val="207AE72D"/>
    <w:rsid w:val="20C003B4"/>
    <w:rsid w:val="20EBB33A"/>
    <w:rsid w:val="2124BD1E"/>
    <w:rsid w:val="21CD7310"/>
    <w:rsid w:val="21DF7A68"/>
    <w:rsid w:val="2222D75F"/>
    <w:rsid w:val="2222D75F"/>
    <w:rsid w:val="229C3AB3"/>
    <w:rsid w:val="22B2E148"/>
    <w:rsid w:val="2307C7F3"/>
    <w:rsid w:val="237782C1"/>
    <w:rsid w:val="24255D44"/>
    <w:rsid w:val="2433E03D"/>
    <w:rsid w:val="2451282A"/>
    <w:rsid w:val="24642329"/>
    <w:rsid w:val="2498DFCE"/>
    <w:rsid w:val="24C97469"/>
    <w:rsid w:val="24DBA8C7"/>
    <w:rsid w:val="24E7F0AE"/>
    <w:rsid w:val="24F6FC00"/>
    <w:rsid w:val="2500DB7B"/>
    <w:rsid w:val="251F1082"/>
    <w:rsid w:val="2610EB7A"/>
    <w:rsid w:val="26411A97"/>
    <w:rsid w:val="267744C1"/>
    <w:rsid w:val="268FAC54"/>
    <w:rsid w:val="273590F7"/>
    <w:rsid w:val="275A8359"/>
    <w:rsid w:val="27902E4D"/>
    <w:rsid w:val="27EEBCD9"/>
    <w:rsid w:val="28162295"/>
    <w:rsid w:val="2837989C"/>
    <w:rsid w:val="286AA722"/>
    <w:rsid w:val="287D5CCF"/>
    <w:rsid w:val="28830942"/>
    <w:rsid w:val="28D40445"/>
    <w:rsid w:val="28D516E9"/>
    <w:rsid w:val="28DE97B6"/>
    <w:rsid w:val="294A82D1"/>
    <w:rsid w:val="2982CBC7"/>
    <w:rsid w:val="299E1263"/>
    <w:rsid w:val="29DABE81"/>
    <w:rsid w:val="29DC5038"/>
    <w:rsid w:val="2A6B474F"/>
    <w:rsid w:val="2A77D861"/>
    <w:rsid w:val="2AECF2E4"/>
    <w:rsid w:val="2B002715"/>
    <w:rsid w:val="2B002715"/>
    <w:rsid w:val="2B2B1AFB"/>
    <w:rsid w:val="2B2E7DB3"/>
    <w:rsid w:val="2BB37CC6"/>
    <w:rsid w:val="2C5EC6CF"/>
    <w:rsid w:val="2C6A91AC"/>
    <w:rsid w:val="2C7D2CFB"/>
    <w:rsid w:val="2C9293C4"/>
    <w:rsid w:val="2CA840D3"/>
    <w:rsid w:val="2CAA42D9"/>
    <w:rsid w:val="2CB247AD"/>
    <w:rsid w:val="2CFBB7A9"/>
    <w:rsid w:val="2DA56E72"/>
    <w:rsid w:val="2DF64568"/>
    <w:rsid w:val="2EE55386"/>
    <w:rsid w:val="2FABE1C9"/>
    <w:rsid w:val="2FEF5C05"/>
    <w:rsid w:val="305BA40F"/>
    <w:rsid w:val="30D19D17"/>
    <w:rsid w:val="315D5B44"/>
    <w:rsid w:val="31B04286"/>
    <w:rsid w:val="31E1A384"/>
    <w:rsid w:val="321BF28A"/>
    <w:rsid w:val="3240178B"/>
    <w:rsid w:val="3278D4AF"/>
    <w:rsid w:val="32FEC47B"/>
    <w:rsid w:val="33334A08"/>
    <w:rsid w:val="33489D12"/>
    <w:rsid w:val="33B97153"/>
    <w:rsid w:val="342A0459"/>
    <w:rsid w:val="344D2612"/>
    <w:rsid w:val="346C0A2B"/>
    <w:rsid w:val="34AEF708"/>
    <w:rsid w:val="34F479F8"/>
    <w:rsid w:val="35448830"/>
    <w:rsid w:val="35480B10"/>
    <w:rsid w:val="355E2E60"/>
    <w:rsid w:val="355EF1FC"/>
    <w:rsid w:val="35899901"/>
    <w:rsid w:val="36383417"/>
    <w:rsid w:val="36792E6C"/>
    <w:rsid w:val="36B1EC05"/>
    <w:rsid w:val="36E76573"/>
    <w:rsid w:val="37995F03"/>
    <w:rsid w:val="37ACBB9A"/>
    <w:rsid w:val="37D3225F"/>
    <w:rsid w:val="38318817"/>
    <w:rsid w:val="3894E700"/>
    <w:rsid w:val="389692BE"/>
    <w:rsid w:val="38E05755"/>
    <w:rsid w:val="38FD16F4"/>
    <w:rsid w:val="395A08A1"/>
    <w:rsid w:val="395D0E27"/>
    <w:rsid w:val="39D67F20"/>
    <w:rsid w:val="3A078519"/>
    <w:rsid w:val="3A29B073"/>
    <w:rsid w:val="3A431FEF"/>
    <w:rsid w:val="3A49F6EA"/>
    <w:rsid w:val="3A6DC3B9"/>
    <w:rsid w:val="3ADA7066"/>
    <w:rsid w:val="3AFE1837"/>
    <w:rsid w:val="3B4BE28F"/>
    <w:rsid w:val="3B5B6B9B"/>
    <w:rsid w:val="3B6D5251"/>
    <w:rsid w:val="3B844ED4"/>
    <w:rsid w:val="3B844ED4"/>
    <w:rsid w:val="3BA3557A"/>
    <w:rsid w:val="3BE5C74B"/>
    <w:rsid w:val="3C159035"/>
    <w:rsid w:val="3C686EE9"/>
    <w:rsid w:val="3D1435AC"/>
    <w:rsid w:val="3D54CB7A"/>
    <w:rsid w:val="3E8B3E06"/>
    <w:rsid w:val="3F9ABF6C"/>
    <w:rsid w:val="40018C8B"/>
    <w:rsid w:val="402D02B4"/>
    <w:rsid w:val="402D02B4"/>
    <w:rsid w:val="4043B338"/>
    <w:rsid w:val="4058CE4B"/>
    <w:rsid w:val="40A196A9"/>
    <w:rsid w:val="40D3FEFA"/>
    <w:rsid w:val="4116CE7C"/>
    <w:rsid w:val="4150EE22"/>
    <w:rsid w:val="416005B2"/>
    <w:rsid w:val="41C8D315"/>
    <w:rsid w:val="41F6F730"/>
    <w:rsid w:val="420D0F29"/>
    <w:rsid w:val="42284D05"/>
    <w:rsid w:val="4278656C"/>
    <w:rsid w:val="428702F7"/>
    <w:rsid w:val="42CBE4AC"/>
    <w:rsid w:val="436EC8A4"/>
    <w:rsid w:val="43A7F0A3"/>
    <w:rsid w:val="43EEB818"/>
    <w:rsid w:val="440EAA1D"/>
    <w:rsid w:val="440EAA1D"/>
    <w:rsid w:val="444881C0"/>
    <w:rsid w:val="444881C0"/>
    <w:rsid w:val="44A4C17C"/>
    <w:rsid w:val="44ED5552"/>
    <w:rsid w:val="4519A986"/>
    <w:rsid w:val="452FE392"/>
    <w:rsid w:val="45360953"/>
    <w:rsid w:val="4542889E"/>
    <w:rsid w:val="4585FFB9"/>
    <w:rsid w:val="45915221"/>
    <w:rsid w:val="45A60C9D"/>
    <w:rsid w:val="45B0062E"/>
    <w:rsid w:val="464F0F3E"/>
    <w:rsid w:val="46B392AE"/>
    <w:rsid w:val="474A7DAF"/>
    <w:rsid w:val="47691D0C"/>
    <w:rsid w:val="47BA6A86"/>
    <w:rsid w:val="47D96498"/>
    <w:rsid w:val="47DE42BB"/>
    <w:rsid w:val="47E4C322"/>
    <w:rsid w:val="47EC6575"/>
    <w:rsid w:val="4815BBA3"/>
    <w:rsid w:val="482521C9"/>
    <w:rsid w:val="4833D1B2"/>
    <w:rsid w:val="488F48BD"/>
    <w:rsid w:val="489237D6"/>
    <w:rsid w:val="48A7644B"/>
    <w:rsid w:val="48DCD0A0"/>
    <w:rsid w:val="491CD91A"/>
    <w:rsid w:val="49410CE4"/>
    <w:rsid w:val="495C133F"/>
    <w:rsid w:val="496B1797"/>
    <w:rsid w:val="49772480"/>
    <w:rsid w:val="499399BA"/>
    <w:rsid w:val="49E36C99"/>
    <w:rsid w:val="4A656E80"/>
    <w:rsid w:val="4B1A37B3"/>
    <w:rsid w:val="4B1A37B3"/>
    <w:rsid w:val="4B2E9D88"/>
    <w:rsid w:val="4B6BB425"/>
    <w:rsid w:val="4BF8F596"/>
    <w:rsid w:val="4BF8F596"/>
    <w:rsid w:val="4C1E9394"/>
    <w:rsid w:val="4C32AD92"/>
    <w:rsid w:val="4C398C68"/>
    <w:rsid w:val="4C761B88"/>
    <w:rsid w:val="4D5D372B"/>
    <w:rsid w:val="4D667C61"/>
    <w:rsid w:val="4D855F1F"/>
    <w:rsid w:val="4DB10A5B"/>
    <w:rsid w:val="4DBA63F5"/>
    <w:rsid w:val="4DDC7EC3"/>
    <w:rsid w:val="4E058335"/>
    <w:rsid w:val="4E326B28"/>
    <w:rsid w:val="4E7DE07A"/>
    <w:rsid w:val="4EDC82C6"/>
    <w:rsid w:val="4F535CEB"/>
    <w:rsid w:val="4F88F3AC"/>
    <w:rsid w:val="5002DB2C"/>
    <w:rsid w:val="502BCC72"/>
    <w:rsid w:val="50533500"/>
    <w:rsid w:val="50957FBB"/>
    <w:rsid w:val="50CE1C0E"/>
    <w:rsid w:val="51397305"/>
    <w:rsid w:val="52292C4B"/>
    <w:rsid w:val="5236C037"/>
    <w:rsid w:val="52ACB78F"/>
    <w:rsid w:val="52E2020F"/>
    <w:rsid w:val="532E3364"/>
    <w:rsid w:val="533B34F1"/>
    <w:rsid w:val="53BFD483"/>
    <w:rsid w:val="53C601F3"/>
    <w:rsid w:val="54322756"/>
    <w:rsid w:val="547018AE"/>
    <w:rsid w:val="54985A53"/>
    <w:rsid w:val="54C05E4E"/>
    <w:rsid w:val="54C1FD59"/>
    <w:rsid w:val="54D48B99"/>
    <w:rsid w:val="5561D254"/>
    <w:rsid w:val="5561D254"/>
    <w:rsid w:val="55AD7D68"/>
    <w:rsid w:val="5602D4A8"/>
    <w:rsid w:val="5637D504"/>
    <w:rsid w:val="56663FFB"/>
    <w:rsid w:val="56B4BE24"/>
    <w:rsid w:val="5730776D"/>
    <w:rsid w:val="574649DE"/>
    <w:rsid w:val="57C0BBB5"/>
    <w:rsid w:val="57FA569B"/>
    <w:rsid w:val="58067FE8"/>
    <w:rsid w:val="580DEBCF"/>
    <w:rsid w:val="580F9AD7"/>
    <w:rsid w:val="58237239"/>
    <w:rsid w:val="583C7A0B"/>
    <w:rsid w:val="587EA219"/>
    <w:rsid w:val="58C02733"/>
    <w:rsid w:val="592AE8D8"/>
    <w:rsid w:val="59A17A09"/>
    <w:rsid w:val="59B14B08"/>
    <w:rsid w:val="59F68A66"/>
    <w:rsid w:val="5B0BCC2E"/>
    <w:rsid w:val="5B4D1B69"/>
    <w:rsid w:val="5B8FE386"/>
    <w:rsid w:val="5C14DBC0"/>
    <w:rsid w:val="5C43D368"/>
    <w:rsid w:val="5C6AC693"/>
    <w:rsid w:val="5D08B477"/>
    <w:rsid w:val="5D540A8D"/>
    <w:rsid w:val="5D9376B9"/>
    <w:rsid w:val="5D9376B9"/>
    <w:rsid w:val="5D93C7DB"/>
    <w:rsid w:val="5DE5C12A"/>
    <w:rsid w:val="5E8C4E80"/>
    <w:rsid w:val="5E8C4E80"/>
    <w:rsid w:val="5F095B20"/>
    <w:rsid w:val="5F201539"/>
    <w:rsid w:val="5F3677F4"/>
    <w:rsid w:val="5F5645B7"/>
    <w:rsid w:val="5FBD1DA4"/>
    <w:rsid w:val="5FF237BA"/>
    <w:rsid w:val="5FF237BA"/>
    <w:rsid w:val="600861B9"/>
    <w:rsid w:val="6039D3D1"/>
    <w:rsid w:val="605100FD"/>
    <w:rsid w:val="60A52B81"/>
    <w:rsid w:val="60CB177B"/>
    <w:rsid w:val="60F0247C"/>
    <w:rsid w:val="611B8E67"/>
    <w:rsid w:val="61AD7755"/>
    <w:rsid w:val="61DAA12D"/>
    <w:rsid w:val="62595A7D"/>
    <w:rsid w:val="627A3797"/>
    <w:rsid w:val="62F929E0"/>
    <w:rsid w:val="6347B9D1"/>
    <w:rsid w:val="6382994D"/>
    <w:rsid w:val="638F2C3F"/>
    <w:rsid w:val="63A9B614"/>
    <w:rsid w:val="63D50E7B"/>
    <w:rsid w:val="6402B83D"/>
    <w:rsid w:val="6402B83D"/>
    <w:rsid w:val="642FB952"/>
    <w:rsid w:val="644E4B9F"/>
    <w:rsid w:val="647CAB47"/>
    <w:rsid w:val="64861660"/>
    <w:rsid w:val="648CAC60"/>
    <w:rsid w:val="64905F33"/>
    <w:rsid w:val="64E2ACAD"/>
    <w:rsid w:val="64F853CD"/>
    <w:rsid w:val="64FFA8E0"/>
    <w:rsid w:val="65292487"/>
    <w:rsid w:val="6532C11E"/>
    <w:rsid w:val="65AB5B25"/>
    <w:rsid w:val="65E3BD3F"/>
    <w:rsid w:val="660755F2"/>
    <w:rsid w:val="6690C90D"/>
    <w:rsid w:val="66FAD84F"/>
    <w:rsid w:val="67083210"/>
    <w:rsid w:val="67516C80"/>
    <w:rsid w:val="67574F94"/>
    <w:rsid w:val="68127614"/>
    <w:rsid w:val="6813B1D2"/>
    <w:rsid w:val="6824743B"/>
    <w:rsid w:val="6848437E"/>
    <w:rsid w:val="6855E9B3"/>
    <w:rsid w:val="686F8CC1"/>
    <w:rsid w:val="6871533F"/>
    <w:rsid w:val="687498DF"/>
    <w:rsid w:val="6881B4E6"/>
    <w:rsid w:val="689F28D7"/>
    <w:rsid w:val="68DA94CC"/>
    <w:rsid w:val="68E7D0AC"/>
    <w:rsid w:val="690D26EA"/>
    <w:rsid w:val="6910B696"/>
    <w:rsid w:val="69307F8E"/>
    <w:rsid w:val="6947A41D"/>
    <w:rsid w:val="69598783"/>
    <w:rsid w:val="6A648946"/>
    <w:rsid w:val="6A6FE0D1"/>
    <w:rsid w:val="6A965F58"/>
    <w:rsid w:val="6AB316B5"/>
    <w:rsid w:val="6ADCFD3C"/>
    <w:rsid w:val="6AF557E4"/>
    <w:rsid w:val="6AFD861D"/>
    <w:rsid w:val="6B7CFA1E"/>
    <w:rsid w:val="6B950A2E"/>
    <w:rsid w:val="6BDC2AEF"/>
    <w:rsid w:val="6C0EED7F"/>
    <w:rsid w:val="6C616CB5"/>
    <w:rsid w:val="6C764031"/>
    <w:rsid w:val="6CD46F7B"/>
    <w:rsid w:val="6D0A6708"/>
    <w:rsid w:val="6E0272F6"/>
    <w:rsid w:val="6E2CF8A6"/>
    <w:rsid w:val="6E617C95"/>
    <w:rsid w:val="6E679A92"/>
    <w:rsid w:val="6E7DD8D1"/>
    <w:rsid w:val="6F468E41"/>
    <w:rsid w:val="6FB84581"/>
    <w:rsid w:val="703EF611"/>
    <w:rsid w:val="705098D4"/>
    <w:rsid w:val="7083795E"/>
    <w:rsid w:val="717F07F1"/>
    <w:rsid w:val="719C6FB3"/>
    <w:rsid w:val="71B6BEDD"/>
    <w:rsid w:val="71BE8F31"/>
    <w:rsid w:val="71FA0B39"/>
    <w:rsid w:val="722C19DB"/>
    <w:rsid w:val="723A91F0"/>
    <w:rsid w:val="72541DC6"/>
    <w:rsid w:val="72978EC4"/>
    <w:rsid w:val="72DFE943"/>
    <w:rsid w:val="731031CC"/>
    <w:rsid w:val="735D1641"/>
    <w:rsid w:val="73AEAECC"/>
    <w:rsid w:val="73CDD596"/>
    <w:rsid w:val="74026239"/>
    <w:rsid w:val="7445D68E"/>
    <w:rsid w:val="746CF47A"/>
    <w:rsid w:val="747A9327"/>
    <w:rsid w:val="749C3A2A"/>
    <w:rsid w:val="74A451E9"/>
    <w:rsid w:val="74E2ED82"/>
    <w:rsid w:val="74FFFD07"/>
    <w:rsid w:val="751C2BE9"/>
    <w:rsid w:val="7552139F"/>
    <w:rsid w:val="75779EFB"/>
    <w:rsid w:val="759D794E"/>
    <w:rsid w:val="75BF96F8"/>
    <w:rsid w:val="75F493E8"/>
    <w:rsid w:val="7601F2FF"/>
    <w:rsid w:val="7639BB1C"/>
    <w:rsid w:val="7647D28E"/>
    <w:rsid w:val="76B6459B"/>
    <w:rsid w:val="76B6459B"/>
    <w:rsid w:val="76B72F38"/>
    <w:rsid w:val="76C4A144"/>
    <w:rsid w:val="770DBBD5"/>
    <w:rsid w:val="771B8351"/>
    <w:rsid w:val="77331ECC"/>
    <w:rsid w:val="774853F6"/>
    <w:rsid w:val="78308764"/>
    <w:rsid w:val="789069E1"/>
    <w:rsid w:val="78B0228E"/>
    <w:rsid w:val="78C6D868"/>
    <w:rsid w:val="78D42041"/>
    <w:rsid w:val="7916ECA9"/>
    <w:rsid w:val="794E10C3"/>
    <w:rsid w:val="797B27A3"/>
    <w:rsid w:val="797B27A3"/>
    <w:rsid w:val="79BA5ACF"/>
    <w:rsid w:val="79EDE65D"/>
    <w:rsid w:val="79F4263F"/>
    <w:rsid w:val="7A077981"/>
    <w:rsid w:val="7A11ECAB"/>
    <w:rsid w:val="7A888F7D"/>
    <w:rsid w:val="7AA35ACC"/>
    <w:rsid w:val="7B337F5D"/>
    <w:rsid w:val="7B3FBC63"/>
    <w:rsid w:val="7B401181"/>
    <w:rsid w:val="7B7A0A2E"/>
    <w:rsid w:val="7C098304"/>
    <w:rsid w:val="7C3F2B2D"/>
    <w:rsid w:val="7C4C6BED"/>
    <w:rsid w:val="7D0FC40F"/>
    <w:rsid w:val="7D2EF570"/>
    <w:rsid w:val="7D2F8B7F"/>
    <w:rsid w:val="7D69CF4B"/>
    <w:rsid w:val="7D709FC4"/>
    <w:rsid w:val="7D7F5C58"/>
    <w:rsid w:val="7D99B530"/>
    <w:rsid w:val="7DB5FDA5"/>
    <w:rsid w:val="7DD397D7"/>
    <w:rsid w:val="7E145F1F"/>
    <w:rsid w:val="7E2180B3"/>
    <w:rsid w:val="7E9A58E3"/>
    <w:rsid w:val="7EAC2C11"/>
    <w:rsid w:val="7F0F52D4"/>
    <w:rsid w:val="7F1DB706"/>
    <w:rsid w:val="7F6C74AC"/>
    <w:rsid w:val="7F74FD40"/>
    <w:rsid w:val="7F8A3D8F"/>
    <w:rsid w:val="7FEEF29D"/>
    <w:rsid w:val="7FFA4ECB"/>
  </w:rsids>
  <w14:docId w14:val="51AF7BDC"/>
  <w15:docId w15:val="{89376FF3-6BD2-425F-AD02-3334E69A76F8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abedbd5754664f12" /><Relationship Type="http://schemas.openxmlformats.org/officeDocument/2006/relationships/hyperlink" Target="mailto:info@patsrealty.com" TargetMode="External" Id="R77f7c18f77b8400b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