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EA426" w14:textId="3DFBBBA9" w:rsidR="009E2AD9" w:rsidRPr="007B7A30" w:rsidRDefault="00E838E0" w:rsidP="00C13B9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</w:t>
      </w:r>
      <w:r w:rsidR="00C13B96" w:rsidRPr="007B7A30">
        <w:rPr>
          <w:rFonts w:ascii="Arial" w:hAnsi="Arial" w:cs="Arial"/>
          <w:sz w:val="22"/>
          <w:szCs w:val="22"/>
        </w:rPr>
        <w:t xml:space="preserve"> Minutes of the Town of Cross Plains Plan Commission Meeting</w:t>
      </w:r>
    </w:p>
    <w:p w14:paraId="59477518" w14:textId="3E847D9A" w:rsidR="00C13B96" w:rsidRPr="007B7A30" w:rsidRDefault="00C13B96" w:rsidP="00C13B96">
      <w:pPr>
        <w:jc w:val="center"/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sz w:val="22"/>
          <w:szCs w:val="22"/>
        </w:rPr>
        <w:t>February 10, 2025 @ 7:00 PM</w:t>
      </w:r>
    </w:p>
    <w:p w14:paraId="142ACAEB" w14:textId="4C634FFF" w:rsidR="00C13B96" w:rsidRPr="007B7A30" w:rsidRDefault="00B72F92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sz w:val="22"/>
          <w:szCs w:val="22"/>
        </w:rPr>
        <w:t xml:space="preserve">Noticing was done by Town Clerk Nancy Meinholz.  </w:t>
      </w:r>
      <w:proofErr w:type="gramStart"/>
      <w:r w:rsidRPr="007B7A30">
        <w:rPr>
          <w:rFonts w:ascii="Arial" w:hAnsi="Arial" w:cs="Arial"/>
          <w:sz w:val="22"/>
          <w:szCs w:val="22"/>
        </w:rPr>
        <w:t>Agenda</w:t>
      </w:r>
      <w:proofErr w:type="gramEnd"/>
      <w:r w:rsidRPr="007B7A30">
        <w:rPr>
          <w:rFonts w:ascii="Arial" w:hAnsi="Arial" w:cs="Arial"/>
          <w:sz w:val="22"/>
          <w:szCs w:val="22"/>
        </w:rPr>
        <w:t xml:space="preserve"> was posted on town hall/town garage bulletin boards and posted on the town website.</w:t>
      </w:r>
    </w:p>
    <w:p w14:paraId="4C2C55E6" w14:textId="4ABF2035" w:rsidR="00C13B96" w:rsidRPr="007B7A30" w:rsidRDefault="00C13B96" w:rsidP="00C13B96">
      <w:pPr>
        <w:rPr>
          <w:rFonts w:ascii="Arial" w:hAnsi="Arial" w:cs="Arial"/>
          <w:sz w:val="22"/>
          <w:szCs w:val="22"/>
        </w:rPr>
      </w:pPr>
      <w:proofErr w:type="gramStart"/>
      <w:r w:rsidRPr="007B7A30">
        <w:rPr>
          <w:rFonts w:ascii="Arial" w:hAnsi="Arial" w:cs="Arial"/>
          <w:sz w:val="22"/>
          <w:szCs w:val="22"/>
          <w:u w:val="single"/>
        </w:rPr>
        <w:t>Present Plan Commission</w:t>
      </w:r>
      <w:proofErr w:type="gramEnd"/>
      <w:r w:rsidRPr="007B7A30">
        <w:rPr>
          <w:rFonts w:ascii="Arial" w:hAnsi="Arial" w:cs="Arial"/>
          <w:sz w:val="22"/>
          <w:szCs w:val="22"/>
          <w:u w:val="single"/>
        </w:rPr>
        <w:t xml:space="preserve"> Members:</w:t>
      </w:r>
      <w:r w:rsidRPr="007B7A30">
        <w:rPr>
          <w:rFonts w:ascii="Arial" w:hAnsi="Arial" w:cs="Arial"/>
          <w:sz w:val="22"/>
          <w:szCs w:val="22"/>
        </w:rPr>
        <w:t xml:space="preserve">  Wayne Parrell, Jim Schmitt, Mike Coyle, Tom Rhude, Greg Hyer by Zoom.</w:t>
      </w:r>
    </w:p>
    <w:p w14:paraId="33FA17AD" w14:textId="3DEE0D9E" w:rsidR="00314750" w:rsidRPr="007B7A30" w:rsidRDefault="00314750" w:rsidP="00C13B96">
      <w:pPr>
        <w:rPr>
          <w:rFonts w:ascii="Arial" w:hAnsi="Arial" w:cs="Arial"/>
          <w:sz w:val="22"/>
          <w:szCs w:val="22"/>
        </w:rPr>
      </w:pPr>
      <w:proofErr w:type="gramStart"/>
      <w:r w:rsidRPr="007B7A30">
        <w:rPr>
          <w:rFonts w:ascii="Arial" w:hAnsi="Arial" w:cs="Arial"/>
          <w:sz w:val="22"/>
          <w:szCs w:val="22"/>
        </w:rPr>
        <w:t>Absent</w:t>
      </w:r>
      <w:proofErr w:type="gramEnd"/>
      <w:r w:rsidRPr="007B7A30">
        <w:rPr>
          <w:rFonts w:ascii="Arial" w:hAnsi="Arial" w:cs="Arial"/>
          <w:sz w:val="22"/>
          <w:szCs w:val="22"/>
        </w:rPr>
        <w:t xml:space="preserve"> Plan Commission Members: </w:t>
      </w:r>
    </w:p>
    <w:p w14:paraId="2E877AEE" w14:textId="1C7A6333" w:rsidR="00C13B96" w:rsidRPr="007B7A30" w:rsidRDefault="00C13B96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sz w:val="22"/>
          <w:szCs w:val="22"/>
          <w:u w:val="single"/>
        </w:rPr>
        <w:t>Staff in Attendance</w:t>
      </w:r>
      <w:proofErr w:type="gramStart"/>
      <w:r w:rsidRPr="007B7A30">
        <w:rPr>
          <w:rFonts w:ascii="Arial" w:hAnsi="Arial" w:cs="Arial"/>
          <w:sz w:val="22"/>
          <w:szCs w:val="22"/>
          <w:u w:val="single"/>
        </w:rPr>
        <w:t>:</w:t>
      </w:r>
      <w:r w:rsidRPr="007B7A30">
        <w:rPr>
          <w:rFonts w:ascii="Arial" w:hAnsi="Arial" w:cs="Arial"/>
          <w:sz w:val="22"/>
          <w:szCs w:val="22"/>
        </w:rPr>
        <w:t xml:space="preserve">  Jennifer</w:t>
      </w:r>
      <w:proofErr w:type="gramEnd"/>
      <w:r w:rsidRPr="007B7A30">
        <w:rPr>
          <w:rFonts w:ascii="Arial" w:hAnsi="Arial" w:cs="Arial"/>
          <w:sz w:val="22"/>
          <w:szCs w:val="22"/>
        </w:rPr>
        <w:t xml:space="preserve"> Broberg, Patty Hillebrand</w:t>
      </w:r>
    </w:p>
    <w:p w14:paraId="08E7E053" w14:textId="524230BE" w:rsidR="00C13B96" w:rsidRPr="007B7A30" w:rsidRDefault="00C13B96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sz w:val="22"/>
          <w:szCs w:val="22"/>
          <w:u w:val="single"/>
        </w:rPr>
        <w:t>Interested Citizens</w:t>
      </w:r>
      <w:proofErr w:type="gramStart"/>
      <w:r w:rsidRPr="007B7A30">
        <w:rPr>
          <w:rFonts w:ascii="Arial" w:hAnsi="Arial" w:cs="Arial"/>
          <w:sz w:val="22"/>
          <w:szCs w:val="22"/>
          <w:u w:val="single"/>
        </w:rPr>
        <w:t>:</w:t>
      </w:r>
      <w:r w:rsidR="000F71A1" w:rsidRPr="007B7A30">
        <w:rPr>
          <w:rFonts w:ascii="Arial" w:hAnsi="Arial" w:cs="Arial"/>
          <w:sz w:val="22"/>
          <w:szCs w:val="22"/>
        </w:rPr>
        <w:t xml:space="preserve">  Karl</w:t>
      </w:r>
      <w:proofErr w:type="gramEnd"/>
      <w:r w:rsidR="000F71A1" w:rsidRPr="007B7A30">
        <w:rPr>
          <w:rFonts w:ascii="Arial" w:hAnsi="Arial" w:cs="Arial"/>
          <w:sz w:val="22"/>
          <w:szCs w:val="22"/>
        </w:rPr>
        <w:t xml:space="preserve"> Dettmann, Jim Garfoot</w:t>
      </w:r>
    </w:p>
    <w:p w14:paraId="5DA4F6E3" w14:textId="6B14E3E6" w:rsidR="000F71A1" w:rsidRPr="007B7A30" w:rsidRDefault="000F71A1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b/>
          <w:bCs/>
          <w:sz w:val="22"/>
          <w:szCs w:val="22"/>
        </w:rPr>
        <w:t>Call to Order</w:t>
      </w:r>
      <w:proofErr w:type="gramStart"/>
      <w:r w:rsidRPr="007B7A30">
        <w:rPr>
          <w:rFonts w:ascii="Arial" w:hAnsi="Arial" w:cs="Arial"/>
          <w:b/>
          <w:bCs/>
          <w:sz w:val="22"/>
          <w:szCs w:val="22"/>
        </w:rPr>
        <w:t>:</w:t>
      </w:r>
      <w:r w:rsidRPr="007B7A30">
        <w:rPr>
          <w:rFonts w:ascii="Arial" w:hAnsi="Arial" w:cs="Arial"/>
          <w:sz w:val="22"/>
          <w:szCs w:val="22"/>
        </w:rPr>
        <w:t xml:space="preserve">  Parrell</w:t>
      </w:r>
      <w:proofErr w:type="gramEnd"/>
      <w:r w:rsidRPr="007B7A30">
        <w:rPr>
          <w:rFonts w:ascii="Arial" w:hAnsi="Arial" w:cs="Arial"/>
          <w:sz w:val="22"/>
          <w:szCs w:val="22"/>
        </w:rPr>
        <w:t xml:space="preserve"> called the meeting to order at 7:02 pm.</w:t>
      </w:r>
    </w:p>
    <w:p w14:paraId="5FDC1F28" w14:textId="4D951D36" w:rsidR="000F71A1" w:rsidRPr="007B7A30" w:rsidRDefault="000F71A1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b/>
          <w:bCs/>
          <w:sz w:val="22"/>
          <w:szCs w:val="22"/>
        </w:rPr>
        <w:t>Approve Minutes</w:t>
      </w:r>
      <w:proofErr w:type="gramStart"/>
      <w:r w:rsidRPr="007B7A30">
        <w:rPr>
          <w:rFonts w:ascii="Arial" w:hAnsi="Arial" w:cs="Arial"/>
          <w:b/>
          <w:bCs/>
          <w:sz w:val="22"/>
          <w:szCs w:val="22"/>
        </w:rPr>
        <w:t>:</w:t>
      </w:r>
      <w:r w:rsidRPr="007B7A30">
        <w:rPr>
          <w:rFonts w:ascii="Arial" w:hAnsi="Arial" w:cs="Arial"/>
          <w:sz w:val="22"/>
          <w:szCs w:val="22"/>
        </w:rPr>
        <w:t xml:space="preserve">  Motion</w:t>
      </w:r>
      <w:proofErr w:type="gramEnd"/>
      <w:r w:rsidRPr="007B7A30">
        <w:rPr>
          <w:rFonts w:ascii="Arial" w:hAnsi="Arial" w:cs="Arial"/>
          <w:sz w:val="22"/>
          <w:szCs w:val="22"/>
        </w:rPr>
        <w:t xml:space="preserve"> was made by Coyle and seconded by Rhude to approve the January 13, </w:t>
      </w:r>
      <w:proofErr w:type="gramStart"/>
      <w:r w:rsidRPr="007B7A30">
        <w:rPr>
          <w:rFonts w:ascii="Arial" w:hAnsi="Arial" w:cs="Arial"/>
          <w:sz w:val="22"/>
          <w:szCs w:val="22"/>
        </w:rPr>
        <w:t>2025</w:t>
      </w:r>
      <w:proofErr w:type="gramEnd"/>
      <w:r w:rsidRPr="007B7A30">
        <w:rPr>
          <w:rFonts w:ascii="Arial" w:hAnsi="Arial" w:cs="Arial"/>
          <w:sz w:val="22"/>
          <w:szCs w:val="22"/>
        </w:rPr>
        <w:t xml:space="preserve"> minutes.  The motion passed unanimously.</w:t>
      </w:r>
    </w:p>
    <w:p w14:paraId="416E40A0" w14:textId="3C95B256" w:rsidR="000F71A1" w:rsidRPr="007B7A30" w:rsidRDefault="000F71A1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b/>
          <w:bCs/>
          <w:sz w:val="22"/>
          <w:szCs w:val="22"/>
        </w:rPr>
        <w:t>Public Comment</w:t>
      </w:r>
      <w:proofErr w:type="gramStart"/>
      <w:r w:rsidRPr="007B7A30">
        <w:rPr>
          <w:rFonts w:ascii="Arial" w:hAnsi="Arial" w:cs="Arial"/>
          <w:b/>
          <w:bCs/>
          <w:sz w:val="22"/>
          <w:szCs w:val="22"/>
        </w:rPr>
        <w:t>:</w:t>
      </w:r>
      <w:r w:rsidRPr="007B7A30">
        <w:rPr>
          <w:rFonts w:ascii="Arial" w:hAnsi="Arial" w:cs="Arial"/>
          <w:sz w:val="22"/>
          <w:szCs w:val="22"/>
        </w:rPr>
        <w:t xml:space="preserve">  Karl</w:t>
      </w:r>
      <w:proofErr w:type="gramEnd"/>
      <w:r w:rsidRPr="007B7A30">
        <w:rPr>
          <w:rFonts w:ascii="Arial" w:hAnsi="Arial" w:cs="Arial"/>
          <w:sz w:val="22"/>
          <w:szCs w:val="22"/>
        </w:rPr>
        <w:t xml:space="preserve"> Dettmann purchased a </w:t>
      </w:r>
      <w:proofErr w:type="gramStart"/>
      <w:r w:rsidRPr="007B7A30">
        <w:rPr>
          <w:rFonts w:ascii="Arial" w:hAnsi="Arial" w:cs="Arial"/>
          <w:sz w:val="22"/>
          <w:szCs w:val="22"/>
        </w:rPr>
        <w:t>20 acre</w:t>
      </w:r>
      <w:proofErr w:type="gramEnd"/>
      <w:r w:rsidRPr="007B7A30">
        <w:rPr>
          <w:rFonts w:ascii="Arial" w:hAnsi="Arial" w:cs="Arial"/>
          <w:sz w:val="22"/>
          <w:szCs w:val="22"/>
        </w:rPr>
        <w:t xml:space="preserve"> sub-standard parcel with 2</w:t>
      </w:r>
      <w:r w:rsidR="00DE70F8">
        <w:rPr>
          <w:rFonts w:ascii="Arial" w:hAnsi="Arial" w:cs="Arial"/>
          <w:sz w:val="22"/>
          <w:szCs w:val="22"/>
        </w:rPr>
        <w:t>(</w:t>
      </w:r>
      <w:r w:rsidR="00751612">
        <w:rPr>
          <w:rFonts w:ascii="Arial" w:hAnsi="Arial" w:cs="Arial"/>
          <w:sz w:val="22"/>
          <w:szCs w:val="22"/>
        </w:rPr>
        <w:t>?)</w:t>
      </w:r>
      <w:r w:rsidRPr="007B7A30">
        <w:rPr>
          <w:rFonts w:ascii="Arial" w:hAnsi="Arial" w:cs="Arial"/>
          <w:sz w:val="22"/>
          <w:szCs w:val="22"/>
        </w:rPr>
        <w:t xml:space="preserve"> splits that is adjacent to his current property.  He would like to move a home site from the sub-standard parcel to his </w:t>
      </w:r>
      <w:r w:rsidR="001C6AEC" w:rsidRPr="007B7A30">
        <w:rPr>
          <w:rFonts w:ascii="Arial" w:hAnsi="Arial" w:cs="Arial"/>
          <w:sz w:val="22"/>
          <w:szCs w:val="22"/>
        </w:rPr>
        <w:t>current</w:t>
      </w:r>
      <w:r w:rsidRPr="007B7A30">
        <w:rPr>
          <w:rFonts w:ascii="Arial" w:hAnsi="Arial" w:cs="Arial"/>
          <w:sz w:val="22"/>
          <w:szCs w:val="22"/>
        </w:rPr>
        <w:t xml:space="preserve"> property.  </w:t>
      </w:r>
      <w:r w:rsidR="00044BCB" w:rsidRPr="007B7A30">
        <w:rPr>
          <w:rFonts w:ascii="Arial" w:hAnsi="Arial" w:cs="Arial"/>
          <w:sz w:val="22"/>
          <w:szCs w:val="22"/>
        </w:rPr>
        <w:t>Dettmann will</w:t>
      </w:r>
      <w:r w:rsidRPr="007B7A30">
        <w:rPr>
          <w:rFonts w:ascii="Arial" w:hAnsi="Arial" w:cs="Arial"/>
          <w:sz w:val="22"/>
          <w:szCs w:val="22"/>
        </w:rPr>
        <w:t xml:space="preserve"> submit the density </w:t>
      </w:r>
      <w:proofErr w:type="gramStart"/>
      <w:r w:rsidRPr="007B7A30">
        <w:rPr>
          <w:rFonts w:ascii="Arial" w:hAnsi="Arial" w:cs="Arial"/>
          <w:sz w:val="22"/>
          <w:szCs w:val="22"/>
        </w:rPr>
        <w:t>study</w:t>
      </w:r>
      <w:proofErr w:type="gramEnd"/>
      <w:r w:rsidRPr="007B7A30">
        <w:rPr>
          <w:rFonts w:ascii="Arial" w:hAnsi="Arial" w:cs="Arial"/>
          <w:sz w:val="22"/>
          <w:szCs w:val="22"/>
        </w:rPr>
        <w:t xml:space="preserve"> and this can be added to a future agenda.</w:t>
      </w:r>
    </w:p>
    <w:p w14:paraId="1BE89E64" w14:textId="0EF08B6E" w:rsidR="000F71A1" w:rsidRPr="007B7A30" w:rsidRDefault="000F71A1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sz w:val="22"/>
          <w:szCs w:val="22"/>
        </w:rPr>
        <w:t>Jim Garfoot stated that the County agreed to his transfer of development rights.  He</w:t>
      </w:r>
      <w:r w:rsidR="00E67454" w:rsidRPr="007B7A30">
        <w:rPr>
          <w:rFonts w:ascii="Arial" w:hAnsi="Arial" w:cs="Arial"/>
          <w:sz w:val="22"/>
          <w:szCs w:val="22"/>
        </w:rPr>
        <w:t xml:space="preserve"> also stated that the assessment for his parcel near Cross Plains increased from $65,000 to $305,000.   </w:t>
      </w:r>
      <w:r w:rsidR="0070620E" w:rsidRPr="007B7A30">
        <w:rPr>
          <w:rFonts w:ascii="Arial" w:hAnsi="Arial" w:cs="Arial"/>
          <w:sz w:val="22"/>
          <w:szCs w:val="22"/>
        </w:rPr>
        <w:t>Hyer advised he</w:t>
      </w:r>
      <w:r w:rsidR="00E67454" w:rsidRPr="007B7A30">
        <w:rPr>
          <w:rFonts w:ascii="Arial" w:hAnsi="Arial" w:cs="Arial"/>
          <w:sz w:val="22"/>
          <w:szCs w:val="22"/>
        </w:rPr>
        <w:t xml:space="preserve"> should check with the assessor regarding the increase.</w:t>
      </w:r>
    </w:p>
    <w:p w14:paraId="7E7B8E2E" w14:textId="273E74DF" w:rsidR="00E67454" w:rsidRPr="007B7A30" w:rsidRDefault="00E67454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b/>
          <w:bCs/>
          <w:sz w:val="22"/>
          <w:szCs w:val="22"/>
        </w:rPr>
        <w:t>Discussion/Action</w:t>
      </w:r>
      <w:proofErr w:type="gramStart"/>
      <w:r w:rsidRPr="007B7A30">
        <w:rPr>
          <w:rFonts w:ascii="Arial" w:hAnsi="Arial" w:cs="Arial"/>
          <w:b/>
          <w:bCs/>
          <w:sz w:val="22"/>
          <w:szCs w:val="22"/>
        </w:rPr>
        <w:t>:</w:t>
      </w:r>
      <w:r w:rsidRPr="007B7A30">
        <w:rPr>
          <w:rFonts w:ascii="Arial" w:hAnsi="Arial" w:cs="Arial"/>
          <w:sz w:val="22"/>
          <w:szCs w:val="22"/>
        </w:rPr>
        <w:t xml:space="preserve">  Dane</w:t>
      </w:r>
      <w:proofErr w:type="gramEnd"/>
      <w:r w:rsidRPr="007B7A30">
        <w:rPr>
          <w:rFonts w:ascii="Arial" w:hAnsi="Arial" w:cs="Arial"/>
          <w:sz w:val="22"/>
          <w:szCs w:val="22"/>
        </w:rPr>
        <w:t xml:space="preserve"> County Zoning Ordinance Amendment #23.  </w:t>
      </w:r>
      <w:r w:rsidR="00F72B2B" w:rsidRPr="007B7A30">
        <w:rPr>
          <w:rFonts w:ascii="Arial" w:hAnsi="Arial" w:cs="Arial"/>
          <w:sz w:val="22"/>
          <w:szCs w:val="22"/>
        </w:rPr>
        <w:t>Parrell</w:t>
      </w:r>
      <w:r w:rsidR="00A53CE5" w:rsidRPr="007B7A30">
        <w:rPr>
          <w:rFonts w:ascii="Arial" w:hAnsi="Arial" w:cs="Arial"/>
          <w:sz w:val="22"/>
          <w:szCs w:val="22"/>
        </w:rPr>
        <w:t xml:space="preserve">’s </w:t>
      </w:r>
      <w:proofErr w:type="gramStart"/>
      <w:r w:rsidR="00A53CE5" w:rsidRPr="007B7A30">
        <w:rPr>
          <w:rFonts w:ascii="Arial" w:hAnsi="Arial" w:cs="Arial"/>
          <w:sz w:val="22"/>
          <w:szCs w:val="22"/>
        </w:rPr>
        <w:t>questions:</w:t>
      </w:r>
      <w:r w:rsidR="00DB3F87" w:rsidRPr="007B7A30">
        <w:rPr>
          <w:rFonts w:ascii="Arial" w:hAnsi="Arial" w:cs="Arial"/>
          <w:sz w:val="22"/>
          <w:szCs w:val="22"/>
        </w:rPr>
        <w:t xml:space="preserve"> </w:t>
      </w:r>
      <w:r w:rsidR="00E30990" w:rsidRPr="007B7A30">
        <w:rPr>
          <w:rFonts w:ascii="Arial" w:hAnsi="Arial" w:cs="Arial"/>
          <w:sz w:val="22"/>
          <w:szCs w:val="22"/>
        </w:rPr>
        <w:t>#</w:t>
      </w:r>
      <w:proofErr w:type="gramEnd"/>
      <w:r w:rsidR="00E30990" w:rsidRPr="007B7A30">
        <w:rPr>
          <w:rFonts w:ascii="Arial" w:hAnsi="Arial" w:cs="Arial"/>
          <w:sz w:val="22"/>
          <w:szCs w:val="22"/>
        </w:rPr>
        <w:t xml:space="preserve">6 of the </w:t>
      </w:r>
      <w:r w:rsidR="00B834A7" w:rsidRPr="007B7A30">
        <w:rPr>
          <w:rFonts w:ascii="Arial" w:hAnsi="Arial" w:cs="Arial"/>
          <w:sz w:val="22"/>
          <w:szCs w:val="22"/>
        </w:rPr>
        <w:t>Conditional Use Process after OA #23</w:t>
      </w:r>
      <w:r w:rsidR="00DB3F87" w:rsidRPr="007B7A30">
        <w:rPr>
          <w:rFonts w:ascii="Arial" w:hAnsi="Arial" w:cs="Arial"/>
          <w:sz w:val="22"/>
          <w:szCs w:val="22"/>
        </w:rPr>
        <w:t xml:space="preserve"> states</w:t>
      </w:r>
      <w:r w:rsidR="000A519A" w:rsidRPr="007B7A30">
        <w:rPr>
          <w:rFonts w:ascii="Arial" w:hAnsi="Arial" w:cs="Arial"/>
          <w:sz w:val="22"/>
          <w:szCs w:val="22"/>
        </w:rPr>
        <w:t xml:space="preserve"> that approximately 2 weeks prior to the County public hearing,</w:t>
      </w:r>
      <w:r w:rsidR="00DB3F87" w:rsidRPr="007B7A30">
        <w:rPr>
          <w:rFonts w:ascii="Arial" w:hAnsi="Arial" w:cs="Arial"/>
          <w:sz w:val="22"/>
          <w:szCs w:val="22"/>
        </w:rPr>
        <w:t xml:space="preserve"> the County </w:t>
      </w:r>
      <w:r w:rsidR="00C04D51" w:rsidRPr="007B7A30">
        <w:rPr>
          <w:rFonts w:ascii="Arial" w:hAnsi="Arial" w:cs="Arial"/>
          <w:sz w:val="22"/>
          <w:szCs w:val="22"/>
        </w:rPr>
        <w:t>Staff Report will be sent</w:t>
      </w:r>
      <w:r w:rsidR="00DB3F87" w:rsidRPr="007B7A30">
        <w:rPr>
          <w:rFonts w:ascii="Arial" w:hAnsi="Arial" w:cs="Arial"/>
          <w:sz w:val="22"/>
          <w:szCs w:val="22"/>
        </w:rPr>
        <w:t xml:space="preserve"> to </w:t>
      </w:r>
      <w:r w:rsidR="007C6D93" w:rsidRPr="007B7A30">
        <w:rPr>
          <w:rFonts w:ascii="Arial" w:hAnsi="Arial" w:cs="Arial"/>
          <w:sz w:val="22"/>
          <w:szCs w:val="22"/>
        </w:rPr>
        <w:t xml:space="preserve">the </w:t>
      </w:r>
      <w:r w:rsidR="00DB3F87" w:rsidRPr="007B7A30">
        <w:rPr>
          <w:rFonts w:ascii="Arial" w:hAnsi="Arial" w:cs="Arial"/>
          <w:sz w:val="22"/>
          <w:szCs w:val="22"/>
        </w:rPr>
        <w:t>applicant.  Will they also send the Township a copy?</w:t>
      </w:r>
      <w:r w:rsidR="00DD41CB" w:rsidRPr="007B7A30">
        <w:rPr>
          <w:rFonts w:ascii="Arial" w:hAnsi="Arial" w:cs="Arial"/>
          <w:sz w:val="22"/>
          <w:szCs w:val="22"/>
        </w:rPr>
        <w:t xml:space="preserve">  </w:t>
      </w:r>
      <w:r w:rsidR="00607219" w:rsidRPr="007B7A30">
        <w:rPr>
          <w:rFonts w:ascii="Arial" w:hAnsi="Arial" w:cs="Arial"/>
          <w:sz w:val="22"/>
          <w:szCs w:val="22"/>
        </w:rPr>
        <w:t>Also,</w:t>
      </w:r>
      <w:r w:rsidR="00542829" w:rsidRPr="007B7A30">
        <w:rPr>
          <w:rFonts w:ascii="Arial" w:hAnsi="Arial" w:cs="Arial"/>
          <w:sz w:val="22"/>
          <w:szCs w:val="22"/>
        </w:rPr>
        <w:t xml:space="preserve"> when</w:t>
      </w:r>
      <w:r w:rsidR="000745AE" w:rsidRPr="007B7A30">
        <w:rPr>
          <w:rFonts w:ascii="Arial" w:hAnsi="Arial" w:cs="Arial"/>
          <w:sz w:val="22"/>
          <w:szCs w:val="22"/>
        </w:rPr>
        <w:t xml:space="preserve"> the Township does a review, is it at a separate meeting or at the regular meeting?  If separate, there </w:t>
      </w:r>
      <w:r w:rsidR="002D16CD" w:rsidRPr="007B7A30">
        <w:rPr>
          <w:rFonts w:ascii="Arial" w:hAnsi="Arial" w:cs="Arial"/>
          <w:sz w:val="22"/>
          <w:szCs w:val="22"/>
        </w:rPr>
        <w:t>may need to be a</w:t>
      </w:r>
      <w:r w:rsidR="00466858" w:rsidRPr="007B7A30">
        <w:rPr>
          <w:rFonts w:ascii="Arial" w:hAnsi="Arial" w:cs="Arial"/>
          <w:sz w:val="22"/>
          <w:szCs w:val="22"/>
        </w:rPr>
        <w:t>n additional</w:t>
      </w:r>
      <w:r w:rsidR="002D16CD" w:rsidRPr="007B7A30">
        <w:rPr>
          <w:rFonts w:ascii="Arial" w:hAnsi="Arial" w:cs="Arial"/>
          <w:sz w:val="22"/>
          <w:szCs w:val="22"/>
        </w:rPr>
        <w:t xml:space="preserve"> charge.  </w:t>
      </w:r>
    </w:p>
    <w:p w14:paraId="3AEE725B" w14:textId="58AEAED3" w:rsidR="00376D39" w:rsidRPr="007B7A30" w:rsidRDefault="00A35126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sz w:val="22"/>
          <w:szCs w:val="22"/>
        </w:rPr>
        <w:t xml:space="preserve">Schmitt is unsure how the </w:t>
      </w:r>
      <w:r w:rsidR="00B65EB8">
        <w:rPr>
          <w:rFonts w:ascii="Arial" w:hAnsi="Arial" w:cs="Arial"/>
          <w:sz w:val="22"/>
          <w:szCs w:val="22"/>
        </w:rPr>
        <w:t>t</w:t>
      </w:r>
      <w:r w:rsidRPr="007B7A30">
        <w:rPr>
          <w:rFonts w:ascii="Arial" w:hAnsi="Arial" w:cs="Arial"/>
          <w:sz w:val="22"/>
          <w:szCs w:val="22"/>
        </w:rPr>
        <w:t>ownship</w:t>
      </w:r>
      <w:r w:rsidR="005A2F79">
        <w:rPr>
          <w:rFonts w:ascii="Arial" w:hAnsi="Arial" w:cs="Arial"/>
          <w:sz w:val="22"/>
          <w:szCs w:val="22"/>
        </w:rPr>
        <w:t xml:space="preserve"> should</w:t>
      </w:r>
      <w:r w:rsidRPr="007B7A30">
        <w:rPr>
          <w:rFonts w:ascii="Arial" w:hAnsi="Arial" w:cs="Arial"/>
          <w:sz w:val="22"/>
          <w:szCs w:val="22"/>
        </w:rPr>
        <w:t xml:space="preserve"> respond to the County</w:t>
      </w:r>
      <w:r w:rsidR="00471F84">
        <w:rPr>
          <w:rFonts w:ascii="Arial" w:hAnsi="Arial" w:cs="Arial"/>
          <w:sz w:val="22"/>
          <w:szCs w:val="22"/>
        </w:rPr>
        <w:t xml:space="preserve"> regarding CUP recommendations</w:t>
      </w:r>
      <w:r w:rsidR="004C546B" w:rsidRPr="007B7A30">
        <w:rPr>
          <w:rFonts w:ascii="Arial" w:hAnsi="Arial" w:cs="Arial"/>
          <w:sz w:val="22"/>
          <w:szCs w:val="22"/>
        </w:rPr>
        <w:t xml:space="preserve"> and how the timeframe</w:t>
      </w:r>
      <w:r w:rsidR="00471F84">
        <w:rPr>
          <w:rFonts w:ascii="Arial" w:hAnsi="Arial" w:cs="Arial"/>
          <w:sz w:val="22"/>
          <w:szCs w:val="22"/>
        </w:rPr>
        <w:t xml:space="preserve"> for making recommendations</w:t>
      </w:r>
      <w:r w:rsidR="000E75C2">
        <w:rPr>
          <w:rFonts w:ascii="Arial" w:hAnsi="Arial" w:cs="Arial"/>
          <w:sz w:val="22"/>
          <w:szCs w:val="22"/>
        </w:rPr>
        <w:t xml:space="preserve"> will</w:t>
      </w:r>
      <w:r w:rsidR="004C546B" w:rsidRPr="007B7A30">
        <w:rPr>
          <w:rFonts w:ascii="Arial" w:hAnsi="Arial" w:cs="Arial"/>
          <w:sz w:val="22"/>
          <w:szCs w:val="22"/>
        </w:rPr>
        <w:t xml:space="preserve"> work</w:t>
      </w:r>
      <w:r w:rsidR="002F3582">
        <w:rPr>
          <w:rFonts w:ascii="Arial" w:hAnsi="Arial" w:cs="Arial"/>
          <w:sz w:val="22"/>
          <w:szCs w:val="22"/>
        </w:rPr>
        <w:t xml:space="preserve"> within the County schedule for CUPs</w:t>
      </w:r>
      <w:r w:rsidR="004C546B" w:rsidRPr="007B7A30">
        <w:rPr>
          <w:rFonts w:ascii="Arial" w:hAnsi="Arial" w:cs="Arial"/>
          <w:sz w:val="22"/>
          <w:szCs w:val="22"/>
        </w:rPr>
        <w:t>.</w:t>
      </w:r>
      <w:r w:rsidR="003D439A" w:rsidRPr="007B7A30">
        <w:rPr>
          <w:rFonts w:ascii="Arial" w:hAnsi="Arial" w:cs="Arial"/>
          <w:sz w:val="22"/>
          <w:szCs w:val="22"/>
        </w:rPr>
        <w:t xml:space="preserve"> </w:t>
      </w:r>
      <w:r w:rsidR="00537C5F" w:rsidRPr="007B7A30">
        <w:rPr>
          <w:rFonts w:ascii="Arial" w:hAnsi="Arial" w:cs="Arial"/>
          <w:sz w:val="22"/>
          <w:szCs w:val="22"/>
        </w:rPr>
        <w:t xml:space="preserve">Also, </w:t>
      </w:r>
      <w:r w:rsidR="006C7AD3" w:rsidRPr="007B7A30">
        <w:rPr>
          <w:rFonts w:ascii="Arial" w:hAnsi="Arial" w:cs="Arial"/>
          <w:sz w:val="22"/>
          <w:szCs w:val="22"/>
        </w:rPr>
        <w:t xml:space="preserve">he found that </w:t>
      </w:r>
      <w:r w:rsidR="00CF5AF0" w:rsidRPr="007B7A30">
        <w:rPr>
          <w:rFonts w:ascii="Arial" w:hAnsi="Arial" w:cs="Arial"/>
          <w:sz w:val="22"/>
          <w:szCs w:val="22"/>
        </w:rPr>
        <w:t xml:space="preserve">there are </w:t>
      </w:r>
      <w:r w:rsidR="006C7AD3" w:rsidRPr="007B7A30">
        <w:rPr>
          <w:rFonts w:ascii="Arial" w:hAnsi="Arial" w:cs="Arial"/>
          <w:sz w:val="22"/>
          <w:szCs w:val="22"/>
        </w:rPr>
        <w:t>eight</w:t>
      </w:r>
      <w:r w:rsidR="00CF5AF0" w:rsidRPr="007B7A30">
        <w:rPr>
          <w:rFonts w:ascii="Arial" w:hAnsi="Arial" w:cs="Arial"/>
          <w:sz w:val="22"/>
          <w:szCs w:val="22"/>
        </w:rPr>
        <w:t xml:space="preserve"> </w:t>
      </w:r>
      <w:r w:rsidR="006C7AD3" w:rsidRPr="007B7A30">
        <w:rPr>
          <w:rFonts w:ascii="Arial" w:hAnsi="Arial" w:cs="Arial"/>
          <w:sz w:val="22"/>
          <w:szCs w:val="22"/>
        </w:rPr>
        <w:t>s</w:t>
      </w:r>
      <w:r w:rsidR="00CF5AF0" w:rsidRPr="007B7A30">
        <w:rPr>
          <w:rFonts w:ascii="Arial" w:hAnsi="Arial" w:cs="Arial"/>
          <w:sz w:val="22"/>
          <w:szCs w:val="22"/>
        </w:rPr>
        <w:t>tandards in obtaining a CUP from the County.  S</w:t>
      </w:r>
      <w:r w:rsidR="00537C5F" w:rsidRPr="007B7A30">
        <w:rPr>
          <w:rFonts w:ascii="Arial" w:hAnsi="Arial" w:cs="Arial"/>
          <w:sz w:val="22"/>
          <w:szCs w:val="22"/>
        </w:rPr>
        <w:t xml:space="preserve">tandard #7 states that </w:t>
      </w:r>
      <w:r w:rsidR="004C1443" w:rsidRPr="007B7A30">
        <w:rPr>
          <w:rFonts w:ascii="Arial" w:hAnsi="Arial" w:cs="Arial"/>
          <w:sz w:val="22"/>
          <w:szCs w:val="22"/>
        </w:rPr>
        <w:t>‘T</w:t>
      </w:r>
      <w:r w:rsidR="00537C5F" w:rsidRPr="007B7A30">
        <w:rPr>
          <w:rFonts w:ascii="Arial" w:hAnsi="Arial" w:cs="Arial"/>
          <w:sz w:val="22"/>
          <w:szCs w:val="22"/>
        </w:rPr>
        <w:t xml:space="preserve">he </w:t>
      </w:r>
      <w:r w:rsidR="00D13F47" w:rsidRPr="007B7A30">
        <w:rPr>
          <w:rFonts w:ascii="Arial" w:hAnsi="Arial" w:cs="Arial"/>
          <w:sz w:val="22"/>
          <w:szCs w:val="22"/>
        </w:rPr>
        <w:t>conditional use</w:t>
      </w:r>
      <w:r w:rsidR="00537C5F" w:rsidRPr="007B7A30">
        <w:rPr>
          <w:rFonts w:ascii="Arial" w:hAnsi="Arial" w:cs="Arial"/>
          <w:sz w:val="22"/>
          <w:szCs w:val="22"/>
        </w:rPr>
        <w:t xml:space="preserve"> </w:t>
      </w:r>
      <w:r w:rsidR="006A4047" w:rsidRPr="007B7A30">
        <w:rPr>
          <w:rFonts w:ascii="Arial" w:hAnsi="Arial" w:cs="Arial"/>
          <w:sz w:val="22"/>
          <w:szCs w:val="22"/>
        </w:rPr>
        <w:t>is</w:t>
      </w:r>
      <w:r w:rsidR="00537C5F" w:rsidRPr="007B7A30">
        <w:rPr>
          <w:rFonts w:ascii="Arial" w:hAnsi="Arial" w:cs="Arial"/>
          <w:sz w:val="22"/>
          <w:szCs w:val="22"/>
        </w:rPr>
        <w:t xml:space="preserve"> consistent with the</w:t>
      </w:r>
      <w:r w:rsidR="006A4047" w:rsidRPr="007B7A30">
        <w:rPr>
          <w:rFonts w:ascii="Arial" w:hAnsi="Arial" w:cs="Arial"/>
          <w:sz w:val="22"/>
          <w:szCs w:val="22"/>
        </w:rPr>
        <w:t xml:space="preserve"> adopted</w:t>
      </w:r>
      <w:r w:rsidR="00537C5F" w:rsidRPr="007B7A30">
        <w:rPr>
          <w:rFonts w:ascii="Arial" w:hAnsi="Arial" w:cs="Arial"/>
          <w:sz w:val="22"/>
          <w:szCs w:val="22"/>
        </w:rPr>
        <w:t xml:space="preserve"> </w:t>
      </w:r>
      <w:r w:rsidR="00D13F47" w:rsidRPr="007B7A30">
        <w:rPr>
          <w:rFonts w:ascii="Arial" w:hAnsi="Arial" w:cs="Arial"/>
          <w:sz w:val="22"/>
          <w:szCs w:val="22"/>
        </w:rPr>
        <w:t>T</w:t>
      </w:r>
      <w:r w:rsidR="00537C5F" w:rsidRPr="007B7A30">
        <w:rPr>
          <w:rFonts w:ascii="Arial" w:hAnsi="Arial" w:cs="Arial"/>
          <w:sz w:val="22"/>
          <w:szCs w:val="22"/>
        </w:rPr>
        <w:t xml:space="preserve">own and </w:t>
      </w:r>
      <w:r w:rsidR="00D13F47" w:rsidRPr="007B7A30">
        <w:rPr>
          <w:rFonts w:ascii="Arial" w:hAnsi="Arial" w:cs="Arial"/>
          <w:sz w:val="22"/>
          <w:szCs w:val="22"/>
        </w:rPr>
        <w:t>C</w:t>
      </w:r>
      <w:r w:rsidR="00537C5F" w:rsidRPr="007B7A30">
        <w:rPr>
          <w:rFonts w:ascii="Arial" w:hAnsi="Arial" w:cs="Arial"/>
          <w:sz w:val="22"/>
          <w:szCs w:val="22"/>
        </w:rPr>
        <w:t>ounty</w:t>
      </w:r>
      <w:r w:rsidR="00D13F47" w:rsidRPr="007B7A30">
        <w:rPr>
          <w:rFonts w:ascii="Arial" w:hAnsi="Arial" w:cs="Arial"/>
          <w:sz w:val="22"/>
          <w:szCs w:val="22"/>
        </w:rPr>
        <w:t xml:space="preserve"> Comprehensive Plans</w:t>
      </w:r>
      <w:r w:rsidR="00565ED0" w:rsidRPr="007B7A30">
        <w:rPr>
          <w:rFonts w:ascii="Arial" w:hAnsi="Arial" w:cs="Arial"/>
          <w:sz w:val="22"/>
          <w:szCs w:val="22"/>
        </w:rPr>
        <w:t>.’</w:t>
      </w:r>
    </w:p>
    <w:p w14:paraId="0A809491" w14:textId="1E115025" w:rsidR="00383262" w:rsidRPr="007B7A30" w:rsidRDefault="00721CF4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sz w:val="22"/>
          <w:szCs w:val="22"/>
        </w:rPr>
        <w:t>Per Coyle</w:t>
      </w:r>
      <w:r w:rsidR="00DF6B73" w:rsidRPr="007B7A30">
        <w:rPr>
          <w:rFonts w:ascii="Arial" w:hAnsi="Arial" w:cs="Arial"/>
          <w:sz w:val="22"/>
          <w:szCs w:val="22"/>
        </w:rPr>
        <w:t>, the</w:t>
      </w:r>
      <w:r w:rsidR="00383262" w:rsidRPr="007B7A30">
        <w:rPr>
          <w:rFonts w:ascii="Arial" w:hAnsi="Arial" w:cs="Arial"/>
          <w:sz w:val="22"/>
          <w:szCs w:val="22"/>
        </w:rPr>
        <w:t xml:space="preserve"> Township has less liability with the County required to make the decision.</w:t>
      </w:r>
    </w:p>
    <w:p w14:paraId="0E0CDDE1" w14:textId="6595913A" w:rsidR="00A44AF3" w:rsidRPr="007B7A30" w:rsidRDefault="00DF6B73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sz w:val="22"/>
          <w:szCs w:val="22"/>
        </w:rPr>
        <w:t>Hyer</w:t>
      </w:r>
      <w:r w:rsidR="00A44AF3" w:rsidRPr="007B7A30">
        <w:rPr>
          <w:rFonts w:ascii="Arial" w:hAnsi="Arial" w:cs="Arial"/>
          <w:sz w:val="22"/>
          <w:szCs w:val="22"/>
        </w:rPr>
        <w:t xml:space="preserve"> will </w:t>
      </w:r>
      <w:r w:rsidR="00462A78" w:rsidRPr="007B7A30">
        <w:rPr>
          <w:rFonts w:ascii="Arial" w:hAnsi="Arial" w:cs="Arial"/>
          <w:sz w:val="22"/>
          <w:szCs w:val="22"/>
        </w:rPr>
        <w:t>rais</w:t>
      </w:r>
      <w:r w:rsidR="00775059" w:rsidRPr="007B7A30">
        <w:rPr>
          <w:rFonts w:ascii="Arial" w:hAnsi="Arial" w:cs="Arial"/>
          <w:sz w:val="22"/>
          <w:szCs w:val="22"/>
        </w:rPr>
        <w:t>e</w:t>
      </w:r>
      <w:r w:rsidR="00462A78" w:rsidRPr="007B7A30">
        <w:rPr>
          <w:rFonts w:ascii="Arial" w:hAnsi="Arial" w:cs="Arial"/>
          <w:sz w:val="22"/>
          <w:szCs w:val="22"/>
        </w:rPr>
        <w:t xml:space="preserve"> the concerns regarding timeframe and information sharing.</w:t>
      </w:r>
    </w:p>
    <w:p w14:paraId="6E48D2FB" w14:textId="52018C29" w:rsidR="00DF28E8" w:rsidRPr="007B7A30" w:rsidRDefault="008517AD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sz w:val="22"/>
          <w:szCs w:val="22"/>
        </w:rPr>
        <w:t xml:space="preserve">Hyer believes we should look at all CUPs and see what </w:t>
      </w:r>
      <w:r w:rsidR="008F4CCB" w:rsidRPr="007B7A30">
        <w:rPr>
          <w:rFonts w:ascii="Arial" w:hAnsi="Arial" w:cs="Arial"/>
          <w:sz w:val="22"/>
          <w:szCs w:val="22"/>
        </w:rPr>
        <w:t>c</w:t>
      </w:r>
      <w:r w:rsidRPr="007B7A30">
        <w:rPr>
          <w:rFonts w:ascii="Arial" w:hAnsi="Arial" w:cs="Arial"/>
          <w:sz w:val="22"/>
          <w:szCs w:val="22"/>
        </w:rPr>
        <w:t xml:space="preserve">ould be pulled into a </w:t>
      </w:r>
      <w:r w:rsidR="008F4CCB" w:rsidRPr="007B7A30">
        <w:rPr>
          <w:rFonts w:ascii="Arial" w:hAnsi="Arial" w:cs="Arial"/>
          <w:sz w:val="22"/>
          <w:szCs w:val="22"/>
        </w:rPr>
        <w:t>new zoning</w:t>
      </w:r>
      <w:r w:rsidRPr="007B7A30">
        <w:rPr>
          <w:rFonts w:ascii="Arial" w:hAnsi="Arial" w:cs="Arial"/>
          <w:sz w:val="22"/>
          <w:szCs w:val="22"/>
        </w:rPr>
        <w:t xml:space="preserve"> category.</w:t>
      </w:r>
    </w:p>
    <w:p w14:paraId="2063A71C" w14:textId="2B09D05B" w:rsidR="003246F8" w:rsidRPr="007B7A30" w:rsidRDefault="00370C31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sz w:val="22"/>
          <w:szCs w:val="22"/>
        </w:rPr>
        <w:t>A m</w:t>
      </w:r>
      <w:r w:rsidR="000F062C" w:rsidRPr="007B7A30">
        <w:rPr>
          <w:rFonts w:ascii="Arial" w:hAnsi="Arial" w:cs="Arial"/>
          <w:sz w:val="22"/>
          <w:szCs w:val="22"/>
        </w:rPr>
        <w:t xml:space="preserve">otion was made </w:t>
      </w:r>
      <w:r w:rsidRPr="007B7A30">
        <w:rPr>
          <w:rFonts w:ascii="Arial" w:hAnsi="Arial" w:cs="Arial"/>
          <w:sz w:val="22"/>
          <w:szCs w:val="22"/>
        </w:rPr>
        <w:t xml:space="preserve">to approve </w:t>
      </w:r>
      <w:r w:rsidR="00C01689" w:rsidRPr="007B7A30">
        <w:rPr>
          <w:rFonts w:ascii="Arial" w:hAnsi="Arial" w:cs="Arial"/>
          <w:sz w:val="22"/>
          <w:szCs w:val="22"/>
        </w:rPr>
        <w:t xml:space="preserve">Amendment #23 </w:t>
      </w:r>
      <w:r w:rsidR="000F062C" w:rsidRPr="007B7A30">
        <w:rPr>
          <w:rFonts w:ascii="Arial" w:hAnsi="Arial" w:cs="Arial"/>
          <w:sz w:val="22"/>
          <w:szCs w:val="22"/>
        </w:rPr>
        <w:t>by Coyle and seconded by Rhude</w:t>
      </w:r>
      <w:r w:rsidR="001F3373" w:rsidRPr="007B7A30">
        <w:rPr>
          <w:rFonts w:ascii="Arial" w:hAnsi="Arial" w:cs="Arial"/>
          <w:sz w:val="22"/>
          <w:szCs w:val="22"/>
        </w:rPr>
        <w:t>.</w:t>
      </w:r>
      <w:r w:rsidR="00EA0221" w:rsidRPr="007B7A30">
        <w:rPr>
          <w:rFonts w:ascii="Arial" w:hAnsi="Arial" w:cs="Arial"/>
          <w:sz w:val="22"/>
          <w:szCs w:val="22"/>
        </w:rPr>
        <w:t xml:space="preserve">  The motion passed unanimously.</w:t>
      </w:r>
    </w:p>
    <w:p w14:paraId="3872692C" w14:textId="27AD62A9" w:rsidR="00931331" w:rsidRPr="007B7A30" w:rsidRDefault="00931331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sz w:val="22"/>
          <w:szCs w:val="22"/>
        </w:rPr>
        <w:lastRenderedPageBreak/>
        <w:t>There being no further item</w:t>
      </w:r>
      <w:r w:rsidR="009E7CD7" w:rsidRPr="007B7A30">
        <w:rPr>
          <w:rFonts w:ascii="Arial" w:hAnsi="Arial" w:cs="Arial"/>
          <w:sz w:val="22"/>
          <w:szCs w:val="22"/>
        </w:rPr>
        <w:t>s, Rhude motioned to adjourn the meeting and Coyle seconded the motion.  The motion passed unanimously.  The meeting adjourned at 8:</w:t>
      </w:r>
      <w:r w:rsidR="00364A43" w:rsidRPr="007B7A30">
        <w:rPr>
          <w:rFonts w:ascii="Arial" w:hAnsi="Arial" w:cs="Arial"/>
          <w:sz w:val="22"/>
          <w:szCs w:val="22"/>
        </w:rPr>
        <w:t>20 pm.</w:t>
      </w:r>
    </w:p>
    <w:p w14:paraId="65B441C8" w14:textId="77777777" w:rsidR="00364A43" w:rsidRPr="007B7A30" w:rsidRDefault="00364A43" w:rsidP="00C13B96">
      <w:pPr>
        <w:rPr>
          <w:rFonts w:ascii="Arial" w:hAnsi="Arial" w:cs="Arial"/>
          <w:sz w:val="22"/>
          <w:szCs w:val="22"/>
        </w:rPr>
      </w:pPr>
    </w:p>
    <w:p w14:paraId="4612C222" w14:textId="03E897B1" w:rsidR="00364A43" w:rsidRPr="007B7A30" w:rsidRDefault="00364A43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sz w:val="22"/>
          <w:szCs w:val="22"/>
        </w:rPr>
        <w:t>Secretary</w:t>
      </w:r>
      <w:proofErr w:type="gramStart"/>
      <w:r w:rsidRPr="007B7A30">
        <w:rPr>
          <w:rFonts w:ascii="Arial" w:hAnsi="Arial" w:cs="Arial"/>
          <w:sz w:val="22"/>
          <w:szCs w:val="22"/>
        </w:rPr>
        <w:t>:  Next</w:t>
      </w:r>
      <w:proofErr w:type="gramEnd"/>
      <w:r w:rsidRPr="007B7A30">
        <w:rPr>
          <w:rFonts w:ascii="Arial" w:hAnsi="Arial" w:cs="Arial"/>
          <w:sz w:val="22"/>
          <w:szCs w:val="22"/>
        </w:rPr>
        <w:t xml:space="preserve"> meeting is Monday, March 10, 2025 (agenda items due March 3, 2025).</w:t>
      </w:r>
    </w:p>
    <w:p w14:paraId="3EE79FE0" w14:textId="77777777" w:rsidR="00F16F16" w:rsidRPr="007B7A30" w:rsidRDefault="00F16F16" w:rsidP="00C13B96">
      <w:pPr>
        <w:rPr>
          <w:rFonts w:ascii="Arial" w:hAnsi="Arial" w:cs="Arial"/>
          <w:sz w:val="22"/>
          <w:szCs w:val="22"/>
        </w:rPr>
      </w:pPr>
    </w:p>
    <w:sectPr w:rsidR="00F16F16" w:rsidRPr="007B7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96"/>
    <w:rsid w:val="00044BCB"/>
    <w:rsid w:val="00061F1F"/>
    <w:rsid w:val="000745AE"/>
    <w:rsid w:val="00075252"/>
    <w:rsid w:val="000A519A"/>
    <w:rsid w:val="000E75C2"/>
    <w:rsid w:val="000F062C"/>
    <w:rsid w:val="000F71A1"/>
    <w:rsid w:val="001C6AEC"/>
    <w:rsid w:val="001D0B03"/>
    <w:rsid w:val="001F3373"/>
    <w:rsid w:val="002D16CD"/>
    <w:rsid w:val="002F3582"/>
    <w:rsid w:val="00314750"/>
    <w:rsid w:val="003246F8"/>
    <w:rsid w:val="00364A43"/>
    <w:rsid w:val="00370C31"/>
    <w:rsid w:val="00376D39"/>
    <w:rsid w:val="00383262"/>
    <w:rsid w:val="003C66A6"/>
    <w:rsid w:val="003D439A"/>
    <w:rsid w:val="003E78C1"/>
    <w:rsid w:val="00462A78"/>
    <w:rsid w:val="00466858"/>
    <w:rsid w:val="00471F84"/>
    <w:rsid w:val="004C1443"/>
    <w:rsid w:val="004C546B"/>
    <w:rsid w:val="00533058"/>
    <w:rsid w:val="00537C5F"/>
    <w:rsid w:val="00542829"/>
    <w:rsid w:val="00565ED0"/>
    <w:rsid w:val="005801F7"/>
    <w:rsid w:val="005853E1"/>
    <w:rsid w:val="005A2F79"/>
    <w:rsid w:val="00607219"/>
    <w:rsid w:val="00647D66"/>
    <w:rsid w:val="0066313A"/>
    <w:rsid w:val="006A4047"/>
    <w:rsid w:val="006C7AD3"/>
    <w:rsid w:val="006D1958"/>
    <w:rsid w:val="0070620E"/>
    <w:rsid w:val="00721CF4"/>
    <w:rsid w:val="00751612"/>
    <w:rsid w:val="00775059"/>
    <w:rsid w:val="007B7A30"/>
    <w:rsid w:val="007C6D93"/>
    <w:rsid w:val="008100F0"/>
    <w:rsid w:val="00820FD8"/>
    <w:rsid w:val="008517AD"/>
    <w:rsid w:val="0085287B"/>
    <w:rsid w:val="008A799D"/>
    <w:rsid w:val="008F4CCB"/>
    <w:rsid w:val="00931331"/>
    <w:rsid w:val="00966D27"/>
    <w:rsid w:val="009E2AD9"/>
    <w:rsid w:val="009E7CD7"/>
    <w:rsid w:val="00A35126"/>
    <w:rsid w:val="00A44AF3"/>
    <w:rsid w:val="00A53CE5"/>
    <w:rsid w:val="00AD4A52"/>
    <w:rsid w:val="00AF3B69"/>
    <w:rsid w:val="00B65EB8"/>
    <w:rsid w:val="00B72F92"/>
    <w:rsid w:val="00B8261D"/>
    <w:rsid w:val="00B834A7"/>
    <w:rsid w:val="00BE51E5"/>
    <w:rsid w:val="00C01689"/>
    <w:rsid w:val="00C04D51"/>
    <w:rsid w:val="00C13B96"/>
    <w:rsid w:val="00CF5AF0"/>
    <w:rsid w:val="00D13F47"/>
    <w:rsid w:val="00D47D3D"/>
    <w:rsid w:val="00D74726"/>
    <w:rsid w:val="00D81C33"/>
    <w:rsid w:val="00DB3F87"/>
    <w:rsid w:val="00DD41CB"/>
    <w:rsid w:val="00DE70F8"/>
    <w:rsid w:val="00DF28E8"/>
    <w:rsid w:val="00DF3502"/>
    <w:rsid w:val="00DF6B73"/>
    <w:rsid w:val="00E30990"/>
    <w:rsid w:val="00E67454"/>
    <w:rsid w:val="00E838E0"/>
    <w:rsid w:val="00EA0221"/>
    <w:rsid w:val="00F16F16"/>
    <w:rsid w:val="00F60228"/>
    <w:rsid w:val="00F72B2B"/>
    <w:rsid w:val="00F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2085F"/>
  <w15:chartTrackingRefBased/>
  <w15:docId w15:val="{82E878EC-96F6-4A5C-8D9F-FABE9C33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B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B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B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B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B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B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B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B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B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B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B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AD996A562FB4F9287D30918EF8877" ma:contentTypeVersion="13" ma:contentTypeDescription="Create a new document." ma:contentTypeScope="" ma:versionID="62ecf8a1a5cd9c9ecac0d60857f8bc20">
  <xsd:schema xmlns:xsd="http://www.w3.org/2001/XMLSchema" xmlns:xs="http://www.w3.org/2001/XMLSchema" xmlns:p="http://schemas.microsoft.com/office/2006/metadata/properties" xmlns:ns2="7074d1ec-1f26-4509-9863-b5ec43f08ab2" xmlns:ns3="36df1461-c961-4d62-9298-f5eb0772542d" targetNamespace="http://schemas.microsoft.com/office/2006/metadata/properties" ma:root="true" ma:fieldsID="a22741b0358fa0c2727caabddd7a7a4a" ns2:_="" ns3:_="">
    <xsd:import namespace="7074d1ec-1f26-4509-9863-b5ec43f08ab2"/>
    <xsd:import namespace="36df1461-c961-4d62-9298-f5eb07725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4d1ec-1f26-4509-9863-b5ec43f08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d09ae4-8afe-45ca-bccc-9d0cadbef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f1461-c961-4d62-9298-f5eb077254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e7526a-4ccd-4a85-83b7-63506e81bea6}" ma:internalName="TaxCatchAll" ma:showField="CatchAllData" ma:web="36df1461-c961-4d62-9298-f5eb07725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74d1ec-1f26-4509-9863-b5ec43f08ab2">
      <Terms xmlns="http://schemas.microsoft.com/office/infopath/2007/PartnerControls"/>
    </lcf76f155ced4ddcb4097134ff3c332f>
    <TaxCatchAll xmlns="36df1461-c961-4d62-9298-f5eb077254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DA917E-A589-410B-8F80-C89161D7A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4d1ec-1f26-4509-9863-b5ec43f08ab2"/>
    <ds:schemaRef ds:uri="36df1461-c961-4d62-9298-f5eb07725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367672-8F18-421A-95C0-F1031D9FF98C}">
  <ds:schemaRefs>
    <ds:schemaRef ds:uri="http://schemas.microsoft.com/office/2006/metadata/properties"/>
    <ds:schemaRef ds:uri="http://schemas.microsoft.com/office/infopath/2007/PartnerControls"/>
    <ds:schemaRef ds:uri="7074d1ec-1f26-4509-9863-b5ec43f08ab2"/>
    <ds:schemaRef ds:uri="36df1461-c961-4d62-9298-f5eb0772542d"/>
  </ds:schemaRefs>
</ds:datastoreItem>
</file>

<file path=customXml/itemProps3.xml><?xml version="1.0" encoding="utf-8"?>
<ds:datastoreItem xmlns:ds="http://schemas.openxmlformats.org/officeDocument/2006/customXml" ds:itemID="{8851D5D2-D84F-43FD-813B-B5365D70AE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Hillebrand</dc:creator>
  <cp:keywords/>
  <dc:description/>
  <cp:lastModifiedBy>Patty Hillebrand</cp:lastModifiedBy>
  <cp:revision>2</cp:revision>
  <dcterms:created xsi:type="dcterms:W3CDTF">2025-03-11T12:56:00Z</dcterms:created>
  <dcterms:modified xsi:type="dcterms:W3CDTF">2025-03-11T12:56:00Z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0x0101005F1AD996A562FB4F9287D30918EF8877</vt:lpwstr>
  </property>
  <property fmtid="{D5CDD505-2E9C-101B-9397-08002B2CF9AE}" pid="3" name="MediaServiceImageTags">
    <vt:lpwstr/>
  </property>
</Properties>
</file>